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21" w:type="dxa"/>
        <w:jc w:val="center"/>
        <w:tblLayout w:type="fixed"/>
        <w:tblCellMar>
          <w:left w:w="10" w:type="dxa"/>
          <w:right w:w="10" w:type="dxa"/>
        </w:tblCellMar>
        <w:tblLook w:val="04A0" w:firstRow="1" w:lastRow="0" w:firstColumn="1" w:lastColumn="0" w:noHBand="0" w:noVBand="1"/>
      </w:tblPr>
      <w:tblGrid>
        <w:gridCol w:w="1980"/>
        <w:gridCol w:w="2768"/>
        <w:gridCol w:w="5473"/>
      </w:tblGrid>
      <w:tr w:rsidR="00D84373" w:rsidRPr="00224916" w14:paraId="6BB5022F" w14:textId="77777777" w:rsidTr="00224916">
        <w:trPr>
          <w:trHeight w:val="418"/>
          <w:tblHeade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57" w:type="dxa"/>
              <w:left w:w="108" w:type="dxa"/>
              <w:bottom w:w="57" w:type="dxa"/>
              <w:right w:w="108" w:type="dxa"/>
            </w:tcMar>
            <w:vAlign w:val="center"/>
          </w:tcPr>
          <w:p w14:paraId="58F9C3E9" w14:textId="77777777" w:rsidR="004E24D4" w:rsidRPr="00D84373" w:rsidRDefault="003C2CEB" w:rsidP="00224916">
            <w:pPr>
              <w:pStyle w:val="Standard"/>
              <w:widowControl w:val="0"/>
              <w:spacing w:after="0" w:line="300" w:lineRule="exact"/>
              <w:ind w:left="-48"/>
              <w:jc w:val="center"/>
              <w:rPr>
                <w:rFonts w:ascii="標楷體" w:eastAsia="標楷體" w:hAnsi="標楷體" w:cs="標楷體"/>
                <w:sz w:val="24"/>
                <w:szCs w:val="24"/>
              </w:rPr>
            </w:pPr>
            <w:bookmarkStart w:id="0" w:name="_heading=h.gjdgxs"/>
            <w:bookmarkEnd w:id="0"/>
            <w:r w:rsidRPr="00D84373">
              <w:rPr>
                <w:rFonts w:ascii="標楷體" w:eastAsia="標楷體" w:hAnsi="標楷體" w:cs="標楷體"/>
                <w:sz w:val="24"/>
                <w:szCs w:val="24"/>
              </w:rPr>
              <w:t>工作計畫</w:t>
            </w:r>
          </w:p>
        </w:tc>
        <w:tc>
          <w:tcPr>
            <w:tcW w:w="276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57" w:type="dxa"/>
              <w:left w:w="108" w:type="dxa"/>
              <w:bottom w:w="57" w:type="dxa"/>
              <w:right w:w="108" w:type="dxa"/>
            </w:tcMar>
            <w:vAlign w:val="center"/>
          </w:tcPr>
          <w:p w14:paraId="00DD9977" w14:textId="77777777" w:rsidR="004E24D4" w:rsidRPr="00D84373" w:rsidRDefault="003C2CEB" w:rsidP="00224916">
            <w:pPr>
              <w:pStyle w:val="Standard"/>
              <w:widowControl w:val="0"/>
              <w:spacing w:after="0" w:line="300" w:lineRule="exact"/>
              <w:ind w:left="-48"/>
              <w:jc w:val="center"/>
              <w:rPr>
                <w:rFonts w:ascii="標楷體" w:eastAsia="標楷體" w:hAnsi="標楷體" w:cs="標楷體"/>
                <w:sz w:val="24"/>
                <w:szCs w:val="24"/>
              </w:rPr>
            </w:pPr>
            <w:r w:rsidRPr="00D84373">
              <w:rPr>
                <w:rFonts w:ascii="標楷體" w:eastAsia="標楷體" w:hAnsi="標楷體" w:cs="標楷體"/>
                <w:sz w:val="24"/>
                <w:szCs w:val="24"/>
              </w:rPr>
              <w:t>實施概況</w:t>
            </w:r>
          </w:p>
        </w:tc>
        <w:tc>
          <w:tcPr>
            <w:tcW w:w="54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57" w:type="dxa"/>
              <w:left w:w="108" w:type="dxa"/>
              <w:bottom w:w="57" w:type="dxa"/>
              <w:right w:w="108" w:type="dxa"/>
            </w:tcMar>
            <w:vAlign w:val="center"/>
          </w:tcPr>
          <w:p w14:paraId="50551936" w14:textId="77777777" w:rsidR="004E24D4" w:rsidRPr="00D84373" w:rsidRDefault="003C2CEB" w:rsidP="00224916">
            <w:pPr>
              <w:pStyle w:val="Standard"/>
              <w:widowControl w:val="0"/>
              <w:spacing w:after="0" w:line="300" w:lineRule="exact"/>
              <w:ind w:left="-48"/>
              <w:jc w:val="center"/>
              <w:rPr>
                <w:rFonts w:ascii="標楷體" w:eastAsia="標楷體" w:hAnsi="標楷體" w:cs="標楷體"/>
                <w:sz w:val="24"/>
                <w:szCs w:val="24"/>
              </w:rPr>
            </w:pPr>
            <w:r w:rsidRPr="00D84373">
              <w:rPr>
                <w:rFonts w:ascii="標楷體" w:eastAsia="標楷體" w:hAnsi="標楷體" w:cs="標楷體"/>
                <w:sz w:val="24"/>
                <w:szCs w:val="24"/>
              </w:rPr>
              <w:t>實施成果</w:t>
            </w:r>
          </w:p>
        </w:tc>
      </w:tr>
      <w:tr w:rsidR="00D84373" w:rsidRPr="00D84373" w14:paraId="39D6F816" w14:textId="77777777" w:rsidTr="00992273">
        <w:trPr>
          <w:trHeight w:val="438"/>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A21BB04" w14:textId="77777777"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t>一般行政</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2836AA"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一般行政工作能適時支援各單位作業。</w:t>
            </w:r>
          </w:p>
          <w:p w14:paraId="05C5EE4E"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嚴格執行節約能源政策，加強各項資源使用管制。</w:t>
            </w:r>
          </w:p>
          <w:p w14:paraId="1553D1F2"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加強公務車管理及行車安全訓練。</w:t>
            </w:r>
          </w:p>
          <w:p w14:paraId="4BA9FFD0"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定期辦理財產盤點。</w:t>
            </w:r>
          </w:p>
          <w:p w14:paraId="53C7B2AA"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辦公用品管制資訊化。</w:t>
            </w:r>
          </w:p>
          <w:p w14:paraId="2F1E1760"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機電維護、環境清潔及庶務性工作外包。</w:t>
            </w:r>
          </w:p>
          <w:p w14:paraId="30737BC4" w14:textId="77777777" w:rsidR="00BD0E33" w:rsidRPr="00D84373" w:rsidRDefault="00BD0E33" w:rsidP="002E271F">
            <w:pPr>
              <w:pStyle w:val="Standard"/>
              <w:widowControl w:val="0"/>
              <w:numPr>
                <w:ilvl w:val="0"/>
                <w:numId w:val="17"/>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資料蒐集陳列。</w:t>
            </w:r>
          </w:p>
          <w:p w14:paraId="36523C38" w14:textId="595FE964" w:rsidR="00BD0E33" w:rsidRPr="00D84373" w:rsidRDefault="00BD0E33" w:rsidP="002E271F">
            <w:pPr>
              <w:pStyle w:val="Standard"/>
              <w:widowControl w:val="0"/>
              <w:numPr>
                <w:ilvl w:val="0"/>
                <w:numId w:val="17"/>
              </w:numPr>
              <w:spacing w:after="0" w:line="300" w:lineRule="exact"/>
              <w:jc w:val="both"/>
              <w:rPr>
                <w:rFonts w:ascii="標楷體" w:eastAsia="標楷體" w:hAnsi="標楷體"/>
              </w:rPr>
            </w:pPr>
            <w:r w:rsidRPr="00D84373">
              <w:rPr>
                <w:rFonts w:ascii="標楷體" w:eastAsia="標楷體" w:hAnsi="標楷體" w:cs="標楷體"/>
                <w:sz w:val="24"/>
                <w:szCs w:val="24"/>
              </w:rPr>
              <w:t>強化檔案管理。</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85439DB"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就現有人力、物力、各項資源等適時適地充分利用，支援各項業務推動，提高行政效率。</w:t>
            </w:r>
          </w:p>
          <w:p w14:paraId="723C4904"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持續落實節約能源措施，使用高效率照明燈具及自動點滅裝置等節能設備；繼續推行影印紙雙面影印，實行垃圾分類資源回收；強化省水設備、配合中水回收系統，節約用水；鼓勵計程車共乘及搭乘大眾交通運輸工具，公務車採用電動車及油電混合車車種，以達節能</w:t>
            </w:r>
            <w:proofErr w:type="gramStart"/>
            <w:r w:rsidRPr="00D84373">
              <w:rPr>
                <w:rFonts w:ascii="標楷體" w:eastAsia="標楷體" w:hAnsi="標楷體" w:cs="標楷體"/>
                <w:sz w:val="24"/>
                <w:szCs w:val="24"/>
              </w:rPr>
              <w:t>減碳之</w:t>
            </w:r>
            <w:proofErr w:type="gramEnd"/>
            <w:r w:rsidRPr="00D84373">
              <w:rPr>
                <w:rFonts w:ascii="標楷體" w:eastAsia="標楷體" w:hAnsi="標楷體" w:cs="標楷體"/>
                <w:sz w:val="24"/>
                <w:szCs w:val="24"/>
              </w:rPr>
              <w:t>效；定期檢視保養發電機、變壓器等電力系統、空調系統、消防安全設施及電梯等設備；記錄及調整中央空調主機冰水出回水溫度、循環水泵出回水溫度；報廢財產變賣或捐贈公益再利用。</w:t>
            </w:r>
          </w:p>
          <w:p w14:paraId="0DCA2314"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全面實施車輛加油卡制度，嚴格控管各種用油；實施駕駛管考制度，加強行車安全訓練及車輛保養勤務。</w:t>
            </w:r>
          </w:p>
          <w:p w14:paraId="1EB07D3A"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按月列報財產增減，配合人員異動登錄財產，強化財產資訊系統管理。</w:t>
            </w:r>
          </w:p>
          <w:p w14:paraId="73C0CE11"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辦公用品集中採購、管理及領用措施，實施電腦網路申領作業及管理。</w:t>
            </w:r>
          </w:p>
          <w:p w14:paraId="46AE64A0" w14:textId="77777777" w:rsidR="00BD0E33" w:rsidRPr="00D84373" w:rsidRDefault="00BD0E33"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機電維護、環境清潔、公文傳遞、總機接聽、檔案清查及掃描等庶務性工作委外維護，以節約人力。</w:t>
            </w:r>
          </w:p>
          <w:p w14:paraId="2B57311B" w14:textId="2653B24A" w:rsidR="00BD0E33" w:rsidRPr="00D84373" w:rsidRDefault="00AF5D60"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AF5D60">
              <w:rPr>
                <w:rFonts w:ascii="標楷體" w:eastAsia="標楷體" w:hAnsi="標楷體" w:cs="標楷體" w:hint="eastAsia"/>
                <w:sz w:val="24"/>
                <w:szCs w:val="24"/>
              </w:rPr>
              <w:t>圖書藏書量30,270冊，視聽資料1,937片，期刊1,388本；圖書借閱2,929人次，視聽資料借閱19人次，期刊借閱567人次</w:t>
            </w:r>
            <w:r w:rsidR="000237CF">
              <w:rPr>
                <w:rFonts w:ascii="標楷體" w:eastAsia="標楷體" w:hAnsi="標楷體" w:cs="標楷體" w:hint="eastAsia"/>
                <w:sz w:val="24"/>
                <w:szCs w:val="24"/>
              </w:rPr>
              <w:t>。</w:t>
            </w:r>
          </w:p>
          <w:p w14:paraId="4B03B0A0" w14:textId="7DF9F073" w:rsidR="00BD0E33" w:rsidRPr="00D84373" w:rsidRDefault="000237CF" w:rsidP="002E271F">
            <w:pPr>
              <w:pStyle w:val="Standard"/>
              <w:widowControl w:val="0"/>
              <w:numPr>
                <w:ilvl w:val="0"/>
                <w:numId w:val="18"/>
              </w:numPr>
              <w:spacing w:after="0" w:line="300" w:lineRule="exact"/>
              <w:jc w:val="both"/>
              <w:rPr>
                <w:rFonts w:ascii="標楷體" w:eastAsia="標楷體" w:hAnsi="標楷體" w:cs="標楷體"/>
                <w:sz w:val="24"/>
                <w:szCs w:val="24"/>
              </w:rPr>
            </w:pPr>
            <w:r w:rsidRPr="000237CF">
              <w:rPr>
                <w:rFonts w:ascii="標楷體" w:eastAsia="標楷體" w:hAnsi="標楷體" w:cs="標楷體" w:hint="eastAsia"/>
                <w:sz w:val="24"/>
                <w:szCs w:val="24"/>
              </w:rPr>
              <w:t>配合檔案局徵集本院61至81年度國家檔案，本院114年合計已完成國家檔案移轉之整備作業計4,950案，其中包括總類4,375案、</w:t>
            </w:r>
            <w:proofErr w:type="gramStart"/>
            <w:r w:rsidRPr="000237CF">
              <w:rPr>
                <w:rFonts w:ascii="標楷體" w:eastAsia="標楷體" w:hAnsi="標楷體" w:cs="標楷體" w:hint="eastAsia"/>
                <w:sz w:val="24"/>
                <w:szCs w:val="24"/>
              </w:rPr>
              <w:t>本類</w:t>
            </w:r>
            <w:proofErr w:type="gramEnd"/>
            <w:r w:rsidRPr="000237CF">
              <w:rPr>
                <w:rFonts w:ascii="標楷體" w:eastAsia="標楷體" w:hAnsi="標楷體" w:cs="標楷體" w:hint="eastAsia"/>
                <w:sz w:val="24"/>
                <w:szCs w:val="24"/>
              </w:rPr>
              <w:t>57案、交通類288案、僑務類226案、個別政治檔案4案。另已完成61</w:t>
            </w:r>
            <w:r w:rsidR="00C43EE6">
              <w:rPr>
                <w:rFonts w:ascii="標楷體" w:eastAsia="標楷體" w:hAnsi="標楷體" w:cs="標楷體" w:hint="eastAsia"/>
                <w:sz w:val="24"/>
                <w:szCs w:val="24"/>
              </w:rPr>
              <w:t>至</w:t>
            </w:r>
            <w:r w:rsidRPr="000237CF">
              <w:rPr>
                <w:rFonts w:ascii="標楷體" w:eastAsia="標楷體" w:hAnsi="標楷體" w:cs="標楷體" w:hint="eastAsia"/>
                <w:sz w:val="24"/>
                <w:szCs w:val="24"/>
              </w:rPr>
              <w:t>81年外交類政治檔案整卷、修正內容及影像</w:t>
            </w:r>
            <w:proofErr w:type="gramStart"/>
            <w:r w:rsidRPr="000237CF">
              <w:rPr>
                <w:rFonts w:ascii="標楷體" w:eastAsia="標楷體" w:hAnsi="標楷體" w:cs="標楷體" w:hint="eastAsia"/>
                <w:sz w:val="24"/>
                <w:szCs w:val="24"/>
              </w:rPr>
              <w:t>檔</w:t>
            </w:r>
            <w:proofErr w:type="gramEnd"/>
            <w:r w:rsidRPr="000237CF">
              <w:rPr>
                <w:rFonts w:ascii="標楷體" w:eastAsia="標楷體" w:hAnsi="標楷體" w:cs="標楷體" w:hint="eastAsia"/>
                <w:sz w:val="24"/>
                <w:szCs w:val="24"/>
              </w:rPr>
              <w:t>命名計232案</w:t>
            </w:r>
            <w:r w:rsidR="00BD0E33" w:rsidRPr="00D84373">
              <w:rPr>
                <w:rFonts w:ascii="標楷體" w:eastAsia="標楷體" w:hAnsi="標楷體" w:cs="標楷體"/>
                <w:sz w:val="24"/>
                <w:szCs w:val="24"/>
              </w:rPr>
              <w:t>。</w:t>
            </w:r>
          </w:p>
          <w:p w14:paraId="2A2A74FE" w14:textId="5BA723CE" w:rsidR="00BD0E33" w:rsidRPr="00C43EE6" w:rsidRDefault="000237CF" w:rsidP="00C43EE6">
            <w:pPr>
              <w:pStyle w:val="Standard"/>
              <w:widowControl w:val="0"/>
              <w:numPr>
                <w:ilvl w:val="0"/>
                <w:numId w:val="18"/>
              </w:numPr>
              <w:spacing w:after="0" w:line="300" w:lineRule="exact"/>
              <w:jc w:val="both"/>
              <w:rPr>
                <w:rFonts w:ascii="標楷體" w:eastAsia="標楷體" w:hAnsi="標楷體" w:cs="Times New Roman"/>
              </w:rPr>
            </w:pPr>
            <w:r w:rsidRPr="000237CF">
              <w:rPr>
                <w:rFonts w:ascii="標楷體" w:eastAsia="標楷體" w:hAnsi="標楷體" w:cs="標楷體" w:hint="eastAsia"/>
                <w:sz w:val="24"/>
                <w:szCs w:val="24"/>
              </w:rPr>
              <w:t>經檔案局同意</w:t>
            </w:r>
            <w:r w:rsidR="00C43EE6">
              <w:rPr>
                <w:rFonts w:ascii="標楷體" w:eastAsia="標楷體" w:hAnsi="標楷體" w:cs="標楷體" w:hint="eastAsia"/>
                <w:sz w:val="24"/>
                <w:szCs w:val="24"/>
              </w:rPr>
              <w:t>並完成</w:t>
            </w:r>
            <w:r w:rsidRPr="000237CF">
              <w:rPr>
                <w:rFonts w:ascii="標楷體" w:eastAsia="標楷體" w:hAnsi="標楷體" w:cs="標楷體" w:hint="eastAsia"/>
                <w:sz w:val="24"/>
                <w:szCs w:val="24"/>
              </w:rPr>
              <w:t>銷毀</w:t>
            </w:r>
            <w:r w:rsidR="00C43EE6" w:rsidRPr="000237CF">
              <w:rPr>
                <w:rFonts w:ascii="標楷體" w:eastAsia="標楷體" w:hAnsi="標楷體" w:cs="標楷體" w:hint="eastAsia"/>
                <w:sz w:val="24"/>
                <w:szCs w:val="24"/>
              </w:rPr>
              <w:t>「98</w:t>
            </w:r>
            <w:r w:rsidR="00C43EE6">
              <w:rPr>
                <w:rFonts w:ascii="標楷體" w:eastAsia="標楷體" w:hAnsi="標楷體" w:cs="標楷體" w:hint="eastAsia"/>
                <w:sz w:val="24"/>
                <w:szCs w:val="24"/>
              </w:rPr>
              <w:t>至</w:t>
            </w:r>
            <w:r w:rsidR="00C43EE6" w:rsidRPr="000237CF">
              <w:rPr>
                <w:rFonts w:ascii="標楷體" w:eastAsia="標楷體" w:hAnsi="標楷體" w:cs="標楷體" w:hint="eastAsia"/>
                <w:sz w:val="24"/>
                <w:szCs w:val="24"/>
              </w:rPr>
              <w:t>105年度檔案銷毀目錄」計</w:t>
            </w:r>
            <w:r w:rsidR="00C43EE6" w:rsidRPr="00C43EE6">
              <w:rPr>
                <w:rFonts w:ascii="標楷體" w:eastAsia="標楷體" w:hAnsi="標楷體" w:cs="標楷體" w:hint="eastAsia"/>
                <w:sz w:val="24"/>
                <w:szCs w:val="24"/>
              </w:rPr>
              <w:t>15,9</w:t>
            </w:r>
            <w:r w:rsidR="00C43EE6" w:rsidRPr="00C43EE6">
              <w:rPr>
                <w:rFonts w:ascii="標楷體" w:eastAsia="標楷體" w:hAnsi="標楷體" w:cs="標楷體"/>
                <w:sz w:val="24"/>
                <w:szCs w:val="24"/>
              </w:rPr>
              <w:t>22</w:t>
            </w:r>
            <w:r w:rsidR="00C43EE6" w:rsidRPr="00C43EE6">
              <w:rPr>
                <w:rFonts w:ascii="標楷體" w:eastAsia="標楷體" w:hAnsi="標楷體" w:cs="標楷體" w:hint="eastAsia"/>
                <w:sz w:val="24"/>
                <w:szCs w:val="24"/>
              </w:rPr>
              <w:t>案</w:t>
            </w:r>
            <w:r w:rsidR="00C43EE6" w:rsidRPr="00C43EE6">
              <w:rPr>
                <w:rFonts w:ascii="標楷體" w:eastAsia="標楷體" w:hAnsi="標楷體" w:hint="eastAsia"/>
                <w:sz w:val="24"/>
                <w:szCs w:val="24"/>
              </w:rPr>
              <w:t>、18,714卷</w:t>
            </w:r>
            <w:r w:rsidR="00C43EE6" w:rsidRPr="00C43EE6">
              <w:rPr>
                <w:rFonts w:ascii="標楷體" w:eastAsia="標楷體" w:hAnsi="標楷體" w:cs="標楷體" w:hint="eastAsia"/>
                <w:sz w:val="24"/>
                <w:szCs w:val="24"/>
              </w:rPr>
              <w:t>，</w:t>
            </w:r>
            <w:r w:rsidR="00C43EE6" w:rsidRPr="00C43EE6">
              <w:rPr>
                <w:rFonts w:ascii="標楷體" w:eastAsia="標楷體" w:hAnsi="標楷體" w:hint="eastAsia"/>
                <w:sz w:val="24"/>
                <w:szCs w:val="24"/>
              </w:rPr>
              <w:t>「91至101年出納檔案」</w:t>
            </w:r>
            <w:r w:rsidRPr="00C43EE6">
              <w:rPr>
                <w:rFonts w:ascii="標楷體" w:eastAsia="標楷體" w:hAnsi="標楷體" w:cs="標楷體" w:hint="eastAsia"/>
                <w:sz w:val="24"/>
                <w:szCs w:val="24"/>
              </w:rPr>
              <w:t>計3案</w:t>
            </w:r>
            <w:r w:rsidR="00C43EE6" w:rsidRPr="00C43EE6">
              <w:rPr>
                <w:rFonts w:ascii="標楷體" w:eastAsia="標楷體" w:hAnsi="標楷體" w:hint="eastAsia"/>
                <w:sz w:val="24"/>
                <w:szCs w:val="24"/>
              </w:rPr>
              <w:t>、43卷</w:t>
            </w:r>
            <w:r w:rsidRPr="00C43EE6">
              <w:rPr>
                <w:rFonts w:ascii="標楷體" w:eastAsia="標楷體" w:hAnsi="標楷體" w:cs="標楷體" w:hint="eastAsia"/>
                <w:sz w:val="24"/>
                <w:szCs w:val="24"/>
              </w:rPr>
              <w:t>。另函送本院「98</w:t>
            </w:r>
            <w:r w:rsidR="00C43EE6">
              <w:rPr>
                <w:rFonts w:ascii="標楷體" w:eastAsia="標楷體" w:hAnsi="標楷體" w:cs="標楷體" w:hint="eastAsia"/>
                <w:sz w:val="24"/>
                <w:szCs w:val="24"/>
              </w:rPr>
              <w:t>至</w:t>
            </w:r>
            <w:r w:rsidRPr="00C43EE6">
              <w:rPr>
                <w:rFonts w:ascii="標楷體" w:eastAsia="標楷體" w:hAnsi="標楷體" w:cs="標楷體" w:hint="eastAsia"/>
                <w:sz w:val="24"/>
                <w:szCs w:val="24"/>
              </w:rPr>
              <w:t>105年度檔案銷毀目錄」計14,967案，以及本院「87</w:t>
            </w:r>
            <w:r w:rsidR="00C43EE6">
              <w:rPr>
                <w:rFonts w:ascii="標楷體" w:eastAsia="標楷體" w:hAnsi="標楷體" w:cs="標楷體" w:hint="eastAsia"/>
                <w:sz w:val="24"/>
                <w:szCs w:val="24"/>
              </w:rPr>
              <w:t>至</w:t>
            </w:r>
            <w:r w:rsidRPr="00C43EE6">
              <w:rPr>
                <w:rFonts w:ascii="標楷體" w:eastAsia="標楷體" w:hAnsi="標楷體" w:cs="標楷體" w:hint="eastAsia"/>
                <w:sz w:val="24"/>
                <w:szCs w:val="24"/>
              </w:rPr>
              <w:t>88年度訴願</w:t>
            </w:r>
            <w:r w:rsidR="00C43EE6">
              <w:rPr>
                <w:rFonts w:ascii="標楷體" w:eastAsia="標楷體" w:hAnsi="標楷體" w:cs="標楷體" w:hint="eastAsia"/>
                <w:sz w:val="24"/>
                <w:szCs w:val="24"/>
              </w:rPr>
              <w:t>案件</w:t>
            </w:r>
            <w:r w:rsidRPr="00C43EE6">
              <w:rPr>
                <w:rFonts w:ascii="標楷體" w:eastAsia="標楷體" w:hAnsi="標楷體" w:cs="標楷體" w:hint="eastAsia"/>
                <w:sz w:val="24"/>
                <w:szCs w:val="24"/>
              </w:rPr>
              <w:t>檔案銷毀目錄」計7,540案，</w:t>
            </w:r>
            <w:r w:rsidR="00C43EE6">
              <w:rPr>
                <w:rFonts w:ascii="標楷體" w:eastAsia="標楷體" w:hAnsi="標楷體" w:cs="標楷體" w:hint="eastAsia"/>
                <w:sz w:val="24"/>
                <w:szCs w:val="24"/>
              </w:rPr>
              <w:t>經</w:t>
            </w:r>
            <w:r w:rsidRPr="00C43EE6">
              <w:rPr>
                <w:rFonts w:ascii="標楷體" w:eastAsia="標楷體" w:hAnsi="標楷體" w:cs="標楷體" w:hint="eastAsia"/>
                <w:sz w:val="24"/>
                <w:szCs w:val="24"/>
              </w:rPr>
              <w:t>檔案局審核</w:t>
            </w:r>
            <w:r w:rsidR="00C43EE6">
              <w:rPr>
                <w:rFonts w:ascii="標楷體" w:eastAsia="標楷體" w:hAnsi="標楷體" w:cs="標楷體" w:hint="eastAsia"/>
                <w:sz w:val="24"/>
                <w:szCs w:val="24"/>
              </w:rPr>
              <w:t>完成</w:t>
            </w:r>
            <w:r w:rsidR="00BD0E33" w:rsidRPr="00C43EE6">
              <w:rPr>
                <w:rFonts w:ascii="標楷體" w:eastAsia="標楷體" w:hAnsi="標楷體" w:cs="Times New Roman"/>
                <w:sz w:val="24"/>
                <w:szCs w:val="24"/>
              </w:rPr>
              <w:t>。</w:t>
            </w:r>
          </w:p>
        </w:tc>
      </w:tr>
      <w:tr w:rsidR="00D84373" w:rsidRPr="00D84373" w14:paraId="6940A360" w14:textId="77777777" w:rsidTr="00992273">
        <w:trPr>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38E282" w14:textId="77777777"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聯合服務業務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5649C0" w14:textId="77777777" w:rsidR="00BD0E33" w:rsidRPr="00D84373" w:rsidRDefault="00BD0E33" w:rsidP="00BD0E33">
            <w:pPr>
              <w:pStyle w:val="Standard"/>
              <w:widowControl w:val="0"/>
              <w:spacing w:after="0" w:line="300" w:lineRule="exact"/>
              <w:ind w:left="720" w:hanging="720"/>
              <w:jc w:val="both"/>
              <w:rPr>
                <w:rFonts w:ascii="標楷體" w:eastAsia="標楷體" w:hAnsi="標楷體"/>
              </w:rPr>
            </w:pPr>
            <w:r w:rsidRPr="00D84373">
              <w:rPr>
                <w:rFonts w:ascii="標楷體" w:eastAsia="標楷體" w:hAnsi="標楷體" w:cs="標楷體"/>
                <w:sz w:val="24"/>
                <w:szCs w:val="24"/>
              </w:rPr>
              <w:t>一、南部聯合服務業務</w:t>
            </w:r>
          </w:p>
          <w:p w14:paraId="73583140" w14:textId="77777777" w:rsidR="00BD0E33" w:rsidRPr="00D84373" w:rsidRDefault="00BD0E33" w:rsidP="002E271F">
            <w:pPr>
              <w:numPr>
                <w:ilvl w:val="0"/>
                <w:numId w:val="5"/>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強化單一窗口服</w:t>
            </w:r>
            <w:r w:rsidRPr="00D84373">
              <w:rPr>
                <w:rFonts w:ascii="標楷體" w:eastAsia="標楷體" w:hAnsi="標楷體" w:cs="標楷體"/>
              </w:rPr>
              <w:lastRenderedPageBreak/>
              <w:t>務。</w:t>
            </w:r>
          </w:p>
          <w:p w14:paraId="196650AD" w14:textId="77777777" w:rsidR="00BD0E33" w:rsidRPr="00D84373" w:rsidRDefault="00BD0E33" w:rsidP="002E271F">
            <w:pPr>
              <w:numPr>
                <w:ilvl w:val="0"/>
                <w:numId w:val="5"/>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積極處理民眾陳情。</w:t>
            </w:r>
          </w:p>
          <w:p w14:paraId="0531AA09" w14:textId="77777777" w:rsidR="00BD0E33" w:rsidRPr="00D84373" w:rsidRDefault="00BD0E33" w:rsidP="002E271F">
            <w:pPr>
              <w:numPr>
                <w:ilvl w:val="0"/>
                <w:numId w:val="5"/>
              </w:numPr>
              <w:suppressAutoHyphens w:val="0"/>
              <w:spacing w:line="300" w:lineRule="exact"/>
              <w:jc w:val="both"/>
              <w:textAlignment w:val="auto"/>
              <w:rPr>
                <w:rFonts w:ascii="標楷體" w:eastAsia="標楷體" w:hAnsi="標楷體"/>
              </w:rPr>
            </w:pPr>
            <w:r w:rsidRPr="00D84373">
              <w:rPr>
                <w:rFonts w:ascii="標楷體" w:eastAsia="標楷體" w:hAnsi="標楷體" w:cs="標楷體"/>
                <w:kern w:val="0"/>
                <w:lang w:bidi="ar-SA"/>
              </w:rPr>
              <w:t>建立</w:t>
            </w:r>
            <w:r w:rsidRPr="00D84373">
              <w:rPr>
                <w:rFonts w:ascii="標楷體" w:eastAsia="標楷體" w:hAnsi="標楷體" w:cs="標楷體"/>
              </w:rPr>
              <w:t>區域溝通協調機制。</w:t>
            </w:r>
          </w:p>
          <w:p w14:paraId="5D54BCB0" w14:textId="77777777" w:rsidR="00BD0E33" w:rsidRPr="00D84373" w:rsidRDefault="00BD0E33" w:rsidP="002E271F">
            <w:pPr>
              <w:numPr>
                <w:ilvl w:val="0"/>
                <w:numId w:val="5"/>
              </w:numPr>
              <w:suppressAutoHyphens w:val="0"/>
              <w:spacing w:line="300" w:lineRule="exact"/>
              <w:jc w:val="both"/>
              <w:textAlignment w:val="auto"/>
              <w:rPr>
                <w:rFonts w:ascii="標楷體" w:eastAsia="標楷體" w:hAnsi="標楷體"/>
              </w:rPr>
            </w:pPr>
            <w:r w:rsidRPr="00D84373">
              <w:rPr>
                <w:rFonts w:ascii="標楷體" w:eastAsia="標楷體" w:hAnsi="標楷體" w:cs="標楷體"/>
              </w:rPr>
              <w:t>配合國家政策對外說明，廣徵民意提供施政建言。</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D7863B" w14:textId="1973B7AC"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lastRenderedPageBreak/>
              <w:t>一、持續督導合署辦公與任務編組單位提供便捷、效率及親切之證照申請、業務諮詢等單</w:t>
            </w:r>
            <w:r w:rsidRPr="00D84373">
              <w:rPr>
                <w:rFonts w:ascii="標楷體" w:eastAsia="標楷體" w:hAnsi="標楷體" w:cs="標楷體"/>
                <w:sz w:val="24"/>
                <w:szCs w:val="24"/>
              </w:rPr>
              <w:lastRenderedPageBreak/>
              <w:t>一窗口服務，</w:t>
            </w:r>
            <w:r w:rsidRPr="00D84373">
              <w:rPr>
                <w:rFonts w:ascii="標楷體" w:eastAsia="標楷體" w:hAnsi="標楷體" w:cs="標楷體" w:hint="eastAsia"/>
                <w:sz w:val="24"/>
                <w:szCs w:val="24"/>
              </w:rPr>
              <w:t>114年服務案件數為157萬9,001件(每月平均為13萬餘件)</w:t>
            </w:r>
            <w:r w:rsidRPr="00D84373">
              <w:rPr>
                <w:rFonts w:ascii="標楷體" w:eastAsia="標楷體" w:hAnsi="標楷體" w:cs="標楷體"/>
                <w:sz w:val="24"/>
                <w:szCs w:val="24"/>
              </w:rPr>
              <w:t>。</w:t>
            </w:r>
          </w:p>
          <w:p w14:paraId="65453430" w14:textId="3099121D"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rPr>
              <w:t>二、</w:t>
            </w:r>
            <w:r w:rsidRPr="00D84373">
              <w:rPr>
                <w:rFonts w:ascii="標楷體" w:eastAsia="標楷體" w:hAnsi="標楷體" w:cs="標楷體"/>
                <w:sz w:val="24"/>
                <w:szCs w:val="24"/>
              </w:rPr>
              <w:t>提升同仁服務水準與專業能力，要求同仁對陳情人要有同理心，</w:t>
            </w:r>
            <w:r w:rsidRPr="00D84373">
              <w:rPr>
                <w:rFonts w:ascii="標楷體" w:eastAsia="標楷體" w:hAnsi="標楷體"/>
                <w:sz w:val="24"/>
                <w:szCs w:val="24"/>
              </w:rPr>
              <w:t>114年共處理2,176件民眾陳情案件</w:t>
            </w:r>
            <w:r w:rsidRPr="00D84373">
              <w:rPr>
                <w:rFonts w:ascii="標楷體" w:eastAsia="標楷體" w:hAnsi="標楷體" w:cs="標楷體"/>
                <w:sz w:val="24"/>
                <w:szCs w:val="24"/>
              </w:rPr>
              <w:t>，必要時並主動召開協調會及會</w:t>
            </w:r>
            <w:proofErr w:type="gramStart"/>
            <w:r w:rsidRPr="00D84373">
              <w:rPr>
                <w:rFonts w:ascii="標楷體" w:eastAsia="標楷體" w:hAnsi="標楷體" w:cs="標楷體"/>
                <w:sz w:val="24"/>
                <w:szCs w:val="24"/>
              </w:rPr>
              <w:t>勘</w:t>
            </w:r>
            <w:proofErr w:type="gramEnd"/>
            <w:r w:rsidRPr="00D84373">
              <w:rPr>
                <w:rFonts w:ascii="標楷體" w:eastAsia="標楷體" w:hAnsi="標楷體" w:cs="標楷體"/>
                <w:sz w:val="24"/>
                <w:szCs w:val="24"/>
              </w:rPr>
              <w:t>。</w:t>
            </w:r>
          </w:p>
          <w:p w14:paraId="2AEFFC77" w14:textId="3D09FEA9"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rPr>
              <w:t>三、</w:t>
            </w:r>
            <w:r w:rsidRPr="00D84373">
              <w:rPr>
                <w:rFonts w:ascii="標楷體" w:eastAsia="標楷體" w:hAnsi="標楷體" w:cs="標楷體"/>
                <w:sz w:val="24"/>
                <w:szCs w:val="24"/>
              </w:rPr>
              <w:t>協調各部會南部相關單位及地方政府推動有關高屏澎地區各項重大建設事項，舉辦與地方建設相關之協調會、會</w:t>
            </w:r>
            <w:proofErr w:type="gramStart"/>
            <w:r w:rsidRPr="00D84373">
              <w:rPr>
                <w:rFonts w:ascii="標楷體" w:eastAsia="標楷體" w:hAnsi="標楷體" w:cs="標楷體"/>
                <w:sz w:val="24"/>
                <w:szCs w:val="24"/>
              </w:rPr>
              <w:t>勘</w:t>
            </w:r>
            <w:proofErr w:type="gramEnd"/>
            <w:r w:rsidRPr="00D84373">
              <w:rPr>
                <w:rFonts w:ascii="標楷體" w:eastAsia="標楷體" w:hAnsi="標楷體" w:cs="標楷體"/>
                <w:sz w:val="24"/>
                <w:szCs w:val="24"/>
              </w:rPr>
              <w:t>及視察等，</w:t>
            </w:r>
            <w:r w:rsidRPr="00D84373">
              <w:rPr>
                <w:rFonts w:ascii="標楷體" w:eastAsia="標楷體" w:hAnsi="標楷體"/>
                <w:sz w:val="24"/>
                <w:szCs w:val="24"/>
              </w:rPr>
              <w:t>114年共召開26場次</w:t>
            </w:r>
            <w:r w:rsidRPr="00D84373">
              <w:rPr>
                <w:rFonts w:ascii="標楷體" w:eastAsia="標楷體" w:hAnsi="標楷體" w:cs="標楷體"/>
                <w:sz w:val="24"/>
                <w:szCs w:val="24"/>
              </w:rPr>
              <w:t>。</w:t>
            </w:r>
          </w:p>
          <w:p w14:paraId="53B531B4" w14:textId="339282BF"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rPr>
              <w:t>四、</w:t>
            </w:r>
            <w:r w:rsidRPr="00D84373">
              <w:rPr>
                <w:rFonts w:ascii="標楷體" w:eastAsia="標楷體" w:hAnsi="標楷體" w:cs="標楷體"/>
                <w:sz w:val="24"/>
                <w:szCs w:val="24"/>
              </w:rPr>
              <w:t>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年共舉辦各項政策說明會、座談會活動等</w:t>
            </w:r>
            <w:r w:rsidRPr="00D84373">
              <w:rPr>
                <w:rFonts w:ascii="標楷體" w:eastAsia="標楷體" w:hAnsi="標楷體" w:cs="標楷體" w:hint="eastAsia"/>
                <w:sz w:val="24"/>
                <w:szCs w:val="24"/>
              </w:rPr>
              <w:t>94</w:t>
            </w:r>
            <w:r w:rsidRPr="00D84373">
              <w:rPr>
                <w:rFonts w:ascii="標楷體" w:eastAsia="標楷體" w:hAnsi="標楷體" w:cs="標楷體"/>
                <w:sz w:val="24"/>
                <w:szCs w:val="24"/>
              </w:rPr>
              <w:t>場，參與人數達</w:t>
            </w:r>
            <w:r w:rsidRPr="00D84373">
              <w:rPr>
                <w:rFonts w:ascii="標楷體" w:eastAsia="標楷體" w:hAnsi="標楷體" w:cs="標楷體" w:hint="eastAsia"/>
                <w:sz w:val="24"/>
                <w:szCs w:val="24"/>
              </w:rPr>
              <w:t>2萬3</w:t>
            </w:r>
            <w:r w:rsidRPr="00D84373">
              <w:rPr>
                <w:rFonts w:ascii="標楷體" w:eastAsia="標楷體" w:hAnsi="標楷體" w:cs="標楷體"/>
                <w:sz w:val="24"/>
                <w:szCs w:val="24"/>
              </w:rPr>
              <w:t>,</w:t>
            </w:r>
            <w:r w:rsidRPr="00D84373">
              <w:rPr>
                <w:rFonts w:ascii="標楷體" w:eastAsia="標楷體" w:hAnsi="標楷體" w:cs="標楷體" w:hint="eastAsia"/>
                <w:sz w:val="24"/>
                <w:szCs w:val="24"/>
              </w:rPr>
              <w:t>352</w:t>
            </w:r>
            <w:r w:rsidRPr="00D84373">
              <w:rPr>
                <w:rFonts w:ascii="標楷體" w:eastAsia="標楷體" w:hAnsi="標楷體" w:cs="標楷體"/>
                <w:sz w:val="24"/>
                <w:szCs w:val="24"/>
              </w:rPr>
              <w:t>人次</w:t>
            </w:r>
            <w:r w:rsidRPr="00D84373">
              <w:rPr>
                <w:rFonts w:ascii="標楷體" w:eastAsia="標楷體" w:hAnsi="標楷體" w:cs="標楷體" w:hint="eastAsia"/>
                <w:sz w:val="24"/>
                <w:szCs w:val="24"/>
              </w:rPr>
              <w:t>，</w:t>
            </w:r>
            <w:r w:rsidRPr="00D84373">
              <w:rPr>
                <w:rFonts w:ascii="標楷體" w:eastAsia="標楷體" w:hAnsi="標楷體"/>
                <w:sz w:val="24"/>
                <w:szCs w:val="24"/>
              </w:rPr>
              <w:t>包括政府資源運用說明會或座談會、南臺灣國際學生留</w:t>
            </w:r>
            <w:proofErr w:type="gramStart"/>
            <w:r w:rsidRPr="00D84373">
              <w:rPr>
                <w:rFonts w:ascii="標楷體" w:eastAsia="標楷體" w:hAnsi="標楷體" w:hint="eastAsia"/>
                <w:sz w:val="24"/>
                <w:szCs w:val="24"/>
              </w:rPr>
              <w:t>臺</w:t>
            </w:r>
            <w:proofErr w:type="gramEnd"/>
            <w:r w:rsidRPr="00D84373">
              <w:rPr>
                <w:rFonts w:ascii="標楷體" w:eastAsia="標楷體" w:hAnsi="標楷體"/>
                <w:sz w:val="24"/>
                <w:szCs w:val="24"/>
              </w:rPr>
              <w:t>就業辦法說明會、地方政府災害業務人員暨防災緊急聯絡人(高雄場)教育訓練及講習</w:t>
            </w:r>
            <w:r w:rsidR="00AF5D60">
              <w:rPr>
                <w:rFonts w:ascii="標楷體" w:eastAsia="標楷體" w:hAnsi="標楷體" w:hint="eastAsia"/>
                <w:sz w:val="24"/>
                <w:szCs w:val="24"/>
              </w:rPr>
              <w:t>、</w:t>
            </w:r>
            <w:r w:rsidRPr="00D84373">
              <w:rPr>
                <w:rFonts w:ascii="標楷體" w:eastAsia="標楷體" w:hAnsi="標楷體"/>
                <w:sz w:val="24"/>
                <w:szCs w:val="24"/>
              </w:rPr>
              <w:t>洗錢防制宣導講座、社團經營報稅進階班、大學院校公平交易訓練營、勞資菁英領航營、南臺灣中小企業延攬國際人才辦法說明會、高雄橋頭科學園區開發及招商記者說明會、2025南方領袖教育學院</w:t>
            </w:r>
            <w:proofErr w:type="gramStart"/>
            <w:r w:rsidRPr="00D84373">
              <w:rPr>
                <w:rFonts w:ascii="標楷體" w:eastAsia="標楷體" w:hAnsi="標楷體"/>
                <w:sz w:val="24"/>
                <w:szCs w:val="24"/>
              </w:rPr>
              <w:t>—</w:t>
            </w:r>
            <w:proofErr w:type="gramEnd"/>
            <w:r w:rsidRPr="00D84373">
              <w:rPr>
                <w:rFonts w:ascii="標楷體" w:eastAsia="標楷體" w:hAnsi="標楷體"/>
                <w:sz w:val="24"/>
                <w:szCs w:val="24"/>
              </w:rPr>
              <w:t>政務委員與學生有約</w:t>
            </w:r>
            <w:r w:rsidRPr="00D84373">
              <w:rPr>
                <w:rFonts w:ascii="標楷體" w:eastAsia="標楷體" w:hAnsi="標楷體" w:cs="標楷體"/>
                <w:sz w:val="24"/>
                <w:szCs w:val="24"/>
              </w:rPr>
              <w:t>。</w:t>
            </w:r>
          </w:p>
        </w:tc>
      </w:tr>
      <w:tr w:rsidR="00D84373" w:rsidRPr="00D84373" w14:paraId="091FEE4C"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FC883AC"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A70499A" w14:textId="77777777" w:rsidR="00BD0E33" w:rsidRPr="00D84373" w:rsidRDefault="00BD0E33" w:rsidP="00BD0E33">
            <w:pPr>
              <w:pStyle w:val="Standard"/>
              <w:widowControl w:val="0"/>
              <w:spacing w:after="0" w:line="300" w:lineRule="exact"/>
              <w:ind w:left="720" w:hanging="720"/>
              <w:jc w:val="both"/>
              <w:rPr>
                <w:rFonts w:ascii="標楷體" w:eastAsia="標楷體" w:hAnsi="標楷體" w:cs="標楷體"/>
                <w:sz w:val="24"/>
                <w:szCs w:val="24"/>
              </w:rPr>
            </w:pPr>
            <w:r w:rsidRPr="00D84373">
              <w:rPr>
                <w:rFonts w:ascii="標楷體" w:eastAsia="標楷體" w:hAnsi="標楷體" w:cs="標楷體"/>
                <w:sz w:val="24"/>
                <w:szCs w:val="24"/>
              </w:rPr>
              <w:t>二、中部聯合服務業務</w:t>
            </w:r>
          </w:p>
          <w:p w14:paraId="40C49D58" w14:textId="406242B6" w:rsidR="00BD0E33" w:rsidRPr="00D84373" w:rsidRDefault="00BD0E33" w:rsidP="002E271F">
            <w:pPr>
              <w:numPr>
                <w:ilvl w:val="0"/>
                <w:numId w:val="6"/>
              </w:numPr>
              <w:suppressAutoHyphens w:val="0"/>
              <w:spacing w:line="300" w:lineRule="exact"/>
              <w:jc w:val="both"/>
              <w:textAlignment w:val="auto"/>
              <w:rPr>
                <w:rFonts w:ascii="標楷體" w:eastAsia="標楷體" w:hAnsi="標楷體" w:cs="標楷體"/>
              </w:rPr>
            </w:pPr>
            <w:r w:rsidRPr="00D84373">
              <w:rPr>
                <w:rFonts w:ascii="標楷體" w:eastAsia="標楷體" w:hAnsi="標楷體"/>
              </w:rPr>
              <w:t>提供單一窗口服務</w:t>
            </w:r>
            <w:r w:rsidRPr="00D84373">
              <w:rPr>
                <w:rFonts w:ascii="標楷體" w:eastAsia="標楷體" w:hAnsi="標楷體" w:cs="標楷體"/>
              </w:rPr>
              <w:t>。</w:t>
            </w:r>
          </w:p>
          <w:p w14:paraId="51D5114F" w14:textId="2F071DB9" w:rsidR="00BD0E33" w:rsidRPr="00D84373" w:rsidRDefault="00BD0E33" w:rsidP="002E271F">
            <w:pPr>
              <w:numPr>
                <w:ilvl w:val="0"/>
                <w:numId w:val="6"/>
              </w:numPr>
              <w:suppressAutoHyphens w:val="0"/>
              <w:spacing w:line="300" w:lineRule="exact"/>
              <w:jc w:val="both"/>
              <w:textAlignment w:val="auto"/>
              <w:rPr>
                <w:rFonts w:ascii="標楷體" w:eastAsia="標楷體" w:hAnsi="標楷體" w:cs="標楷體"/>
              </w:rPr>
            </w:pPr>
            <w:r w:rsidRPr="00D84373">
              <w:rPr>
                <w:rFonts w:ascii="標楷體" w:eastAsia="標楷體" w:hAnsi="標楷體"/>
              </w:rPr>
              <w:t>傾聽民眾訴求解決人民問題</w:t>
            </w:r>
            <w:r w:rsidRPr="00D84373">
              <w:rPr>
                <w:rFonts w:ascii="標楷體" w:eastAsia="標楷體" w:hAnsi="標楷體" w:cs="標楷體"/>
              </w:rPr>
              <w:t>。</w:t>
            </w:r>
          </w:p>
          <w:p w14:paraId="7605E374" w14:textId="514FC8AC" w:rsidR="00BD0E33" w:rsidRPr="00D84373" w:rsidRDefault="00BD0E33" w:rsidP="002E271F">
            <w:pPr>
              <w:numPr>
                <w:ilvl w:val="0"/>
                <w:numId w:val="6"/>
              </w:numPr>
              <w:suppressAutoHyphens w:val="0"/>
              <w:spacing w:line="300" w:lineRule="exact"/>
              <w:jc w:val="both"/>
              <w:textAlignment w:val="auto"/>
              <w:rPr>
                <w:rFonts w:ascii="標楷體" w:eastAsia="標楷體" w:hAnsi="標楷體" w:cs="標楷體"/>
              </w:rPr>
            </w:pPr>
            <w:r w:rsidRPr="00D84373">
              <w:rPr>
                <w:rFonts w:ascii="標楷體" w:eastAsia="標楷體" w:hAnsi="標楷體"/>
              </w:rPr>
              <w:t>舉辦各項政策說明會、座談會及宣導活動</w:t>
            </w:r>
            <w:r w:rsidRPr="00D84373">
              <w:rPr>
                <w:rFonts w:ascii="標楷體" w:eastAsia="標楷體" w:hAnsi="標楷體" w:cs="標楷體"/>
              </w:rPr>
              <w:t>。</w:t>
            </w:r>
          </w:p>
          <w:p w14:paraId="5AF3DE96" w14:textId="4BB57AAD" w:rsidR="00BD0E33" w:rsidRPr="00D84373" w:rsidRDefault="00BD0E33" w:rsidP="002E271F">
            <w:pPr>
              <w:numPr>
                <w:ilvl w:val="0"/>
                <w:numId w:val="6"/>
              </w:numPr>
              <w:suppressAutoHyphens w:val="0"/>
              <w:spacing w:line="300" w:lineRule="exact"/>
              <w:jc w:val="both"/>
              <w:textAlignment w:val="auto"/>
              <w:rPr>
                <w:rFonts w:ascii="標楷體" w:eastAsia="標楷體" w:hAnsi="標楷體" w:cs="標楷體"/>
              </w:rPr>
            </w:pPr>
            <w:r w:rsidRPr="00D84373">
              <w:rPr>
                <w:rFonts w:ascii="標楷體" w:eastAsia="標楷體" w:hAnsi="標楷體"/>
              </w:rPr>
              <w:t>建立區域溝通與協調機制</w:t>
            </w:r>
            <w:r w:rsidRPr="00D84373">
              <w:rPr>
                <w:rFonts w:ascii="標楷體" w:eastAsia="標楷體" w:hAnsi="標楷體" w:cs="標楷體"/>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AF0DA9" w14:textId="29FA77B2"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一、整合黎明辦公區各部會的公共服務窗口，使其達成「單一窗口」提供便捷、有效率之服務</w:t>
            </w:r>
            <w:r w:rsidRPr="00D84373">
              <w:rPr>
                <w:rFonts w:ascii="標楷體" w:eastAsia="標楷體" w:hAnsi="標楷體" w:cs="標楷體" w:hint="eastAsia"/>
                <w:sz w:val="24"/>
                <w:szCs w:val="24"/>
              </w:rPr>
              <w:t>，</w:t>
            </w:r>
            <w:r w:rsidRPr="00D84373">
              <w:rPr>
                <w:rFonts w:ascii="標楷體" w:eastAsia="標楷體" w:hAnsi="標楷體" w:cs="標楷體"/>
                <w:sz w:val="24"/>
                <w:szCs w:val="24"/>
              </w:rPr>
              <w:t>其中</w:t>
            </w:r>
            <w:proofErr w:type="gramStart"/>
            <w:r w:rsidRPr="00D84373">
              <w:rPr>
                <w:rFonts w:ascii="標楷體" w:eastAsia="標楷體" w:hAnsi="標楷體" w:cs="標楷體" w:hint="eastAsia"/>
                <w:sz w:val="24"/>
                <w:szCs w:val="24"/>
              </w:rPr>
              <w:t>114</w:t>
            </w:r>
            <w:proofErr w:type="gramEnd"/>
            <w:r w:rsidRPr="00D84373">
              <w:rPr>
                <w:rFonts w:ascii="標楷體" w:eastAsia="標楷體" w:hAnsi="標楷體" w:cs="標楷體" w:hint="eastAsia"/>
                <w:sz w:val="24"/>
                <w:szCs w:val="24"/>
              </w:rPr>
              <w:t>年度</w:t>
            </w:r>
            <w:r w:rsidRPr="00D84373">
              <w:rPr>
                <w:rFonts w:ascii="標楷體" w:eastAsia="標楷體" w:hAnsi="標楷體" w:cs="標楷體"/>
                <w:sz w:val="24"/>
                <w:szCs w:val="24"/>
              </w:rPr>
              <w:t>受理</w:t>
            </w:r>
            <w:proofErr w:type="gramStart"/>
            <w:r w:rsidRPr="00D84373">
              <w:rPr>
                <w:rFonts w:ascii="標楷體" w:eastAsia="標楷體" w:hAnsi="標楷體" w:cs="標楷體"/>
                <w:sz w:val="24"/>
                <w:szCs w:val="24"/>
              </w:rPr>
              <w:t>中部四</w:t>
            </w:r>
            <w:proofErr w:type="gramEnd"/>
            <w:r w:rsidRPr="00D84373">
              <w:rPr>
                <w:rFonts w:ascii="標楷體" w:eastAsia="標楷體" w:hAnsi="標楷體" w:cs="標楷體"/>
                <w:sz w:val="24"/>
                <w:szCs w:val="24"/>
              </w:rPr>
              <w:t>縣市民眾各項證照申請、簽證、文件證明等服務項目計5</w:t>
            </w:r>
            <w:r w:rsidRPr="00D84373">
              <w:rPr>
                <w:rFonts w:ascii="標楷體" w:eastAsia="標楷體" w:hAnsi="標楷體" w:cs="標楷體" w:hint="eastAsia"/>
                <w:sz w:val="24"/>
                <w:szCs w:val="24"/>
              </w:rPr>
              <w:t>1</w:t>
            </w:r>
            <w:r w:rsidRPr="00D84373">
              <w:rPr>
                <w:rFonts w:ascii="標楷體" w:eastAsia="標楷體" w:hAnsi="標楷體" w:cs="標楷體"/>
                <w:sz w:val="24"/>
                <w:szCs w:val="24"/>
              </w:rPr>
              <w:t>萬</w:t>
            </w:r>
            <w:r w:rsidRPr="00D84373">
              <w:rPr>
                <w:rFonts w:ascii="標楷體" w:eastAsia="標楷體" w:hAnsi="標楷體" w:cs="標楷體" w:hint="eastAsia"/>
                <w:sz w:val="24"/>
                <w:szCs w:val="24"/>
              </w:rPr>
              <w:t>7</w:t>
            </w:r>
            <w:r w:rsidRPr="00D84373">
              <w:rPr>
                <w:rFonts w:ascii="標楷體" w:eastAsia="標楷體" w:hAnsi="標楷體" w:cs="標楷體"/>
                <w:sz w:val="24"/>
                <w:szCs w:val="24"/>
              </w:rPr>
              <w:t>千餘件</w:t>
            </w:r>
            <w:r w:rsidRPr="00D84373">
              <w:rPr>
                <w:rFonts w:ascii="標楷體" w:eastAsia="標楷體" w:hAnsi="標楷體" w:cs="標楷體" w:hint="eastAsia"/>
                <w:sz w:val="24"/>
                <w:szCs w:val="24"/>
              </w:rPr>
              <w:t>；</w:t>
            </w:r>
            <w:r w:rsidRPr="00D84373">
              <w:rPr>
                <w:rFonts w:ascii="標楷體" w:eastAsia="標楷體" w:hAnsi="標楷體" w:cs="標楷體"/>
                <w:sz w:val="24"/>
                <w:szCs w:val="24"/>
              </w:rPr>
              <w:t>另督導各單位提供民眾有關政府政策及施政措施等資訊之諮詢服務，包括面談、電話諮詢服務項目約</w:t>
            </w:r>
            <w:r w:rsidRPr="00D84373">
              <w:rPr>
                <w:rFonts w:ascii="標楷體" w:eastAsia="標楷體" w:hAnsi="標楷體" w:cs="標楷體" w:hint="eastAsia"/>
                <w:sz w:val="24"/>
                <w:szCs w:val="24"/>
              </w:rPr>
              <w:t>1</w:t>
            </w:r>
            <w:r w:rsidRPr="00D84373">
              <w:rPr>
                <w:rFonts w:ascii="標楷體" w:eastAsia="標楷體" w:hAnsi="標楷體" w:cs="標楷體"/>
                <w:sz w:val="24"/>
                <w:szCs w:val="24"/>
              </w:rPr>
              <w:t>萬</w:t>
            </w:r>
            <w:r w:rsidRPr="00D84373">
              <w:rPr>
                <w:rFonts w:ascii="標楷體" w:eastAsia="標楷體" w:hAnsi="標楷體" w:cs="標楷體" w:hint="eastAsia"/>
                <w:sz w:val="24"/>
                <w:szCs w:val="24"/>
              </w:rPr>
              <w:t>9</w:t>
            </w:r>
            <w:r w:rsidRPr="00D84373">
              <w:rPr>
                <w:rFonts w:ascii="標楷體" w:eastAsia="標楷體" w:hAnsi="標楷體" w:cs="標楷體"/>
                <w:sz w:val="24"/>
                <w:szCs w:val="24"/>
              </w:rPr>
              <w:t>,</w:t>
            </w:r>
            <w:proofErr w:type="gramStart"/>
            <w:r w:rsidRPr="00D84373">
              <w:rPr>
                <w:rFonts w:ascii="標楷體" w:eastAsia="標楷體" w:hAnsi="標楷體" w:cs="標楷體" w:hint="eastAsia"/>
                <w:sz w:val="24"/>
                <w:szCs w:val="24"/>
              </w:rPr>
              <w:t>578</w:t>
            </w:r>
            <w:r w:rsidRPr="00D84373">
              <w:rPr>
                <w:rFonts w:ascii="標楷體" w:eastAsia="標楷體" w:hAnsi="標楷體" w:cs="標楷體"/>
                <w:sz w:val="24"/>
                <w:szCs w:val="24"/>
              </w:rPr>
              <w:t>餘人次</w:t>
            </w:r>
            <w:proofErr w:type="gramEnd"/>
            <w:r w:rsidRPr="00D84373">
              <w:rPr>
                <w:rFonts w:ascii="標楷體" w:eastAsia="標楷體" w:hAnsi="標楷體" w:cs="標楷體" w:hint="eastAsia"/>
                <w:sz w:val="24"/>
                <w:szCs w:val="24"/>
              </w:rPr>
              <w:t>；</w:t>
            </w:r>
            <w:r w:rsidRPr="00D84373">
              <w:rPr>
                <w:rFonts w:ascii="標楷體" w:eastAsia="標楷體" w:hAnsi="標楷體" w:cs="標楷體"/>
                <w:sz w:val="24"/>
                <w:szCs w:val="24"/>
              </w:rPr>
              <w:t>督導合署單位受理信函諮詢、資訊提供、輔導轉</w:t>
            </w:r>
            <w:proofErr w:type="gramStart"/>
            <w:r w:rsidRPr="00D84373">
              <w:rPr>
                <w:rFonts w:ascii="標楷體" w:eastAsia="標楷體" w:hAnsi="標楷體" w:cs="標楷體"/>
                <w:sz w:val="24"/>
                <w:szCs w:val="24"/>
              </w:rPr>
              <w:t>介</w:t>
            </w:r>
            <w:proofErr w:type="gramEnd"/>
            <w:r w:rsidRPr="00D84373">
              <w:rPr>
                <w:rFonts w:ascii="標楷體" w:eastAsia="標楷體" w:hAnsi="標楷體" w:cs="標楷體"/>
                <w:sz w:val="24"/>
                <w:szCs w:val="24"/>
              </w:rPr>
              <w:t>約</w:t>
            </w:r>
            <w:r w:rsidRPr="00D84373">
              <w:rPr>
                <w:rFonts w:ascii="標楷體" w:eastAsia="標楷體" w:hAnsi="標楷體" w:cs="標楷體" w:hint="eastAsia"/>
                <w:sz w:val="24"/>
                <w:szCs w:val="24"/>
              </w:rPr>
              <w:t>2</w:t>
            </w:r>
            <w:r w:rsidRPr="00D84373">
              <w:rPr>
                <w:rFonts w:ascii="標楷體" w:eastAsia="標楷體" w:hAnsi="標楷體" w:cs="標楷體"/>
                <w:sz w:val="24"/>
                <w:szCs w:val="24"/>
              </w:rPr>
              <w:t>萬</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千件。</w:t>
            </w:r>
          </w:p>
          <w:p w14:paraId="4EABFF2F" w14:textId="31993BA5"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二、利用在地資源透過協調會、實地會</w:t>
            </w:r>
            <w:proofErr w:type="gramStart"/>
            <w:r w:rsidRPr="00D84373">
              <w:rPr>
                <w:rFonts w:ascii="標楷體" w:eastAsia="標楷體" w:hAnsi="標楷體" w:cs="標楷體"/>
                <w:sz w:val="24"/>
                <w:szCs w:val="24"/>
              </w:rPr>
              <w:t>勘</w:t>
            </w:r>
            <w:proofErr w:type="gramEnd"/>
            <w:r w:rsidRPr="00D84373">
              <w:rPr>
                <w:rFonts w:ascii="標楷體" w:eastAsia="標楷體" w:hAnsi="標楷體" w:cs="標楷體"/>
                <w:sz w:val="24"/>
                <w:szCs w:val="24"/>
              </w:rPr>
              <w:t>、電話諮詢、面談、信函諮詢等服務方式，處理民眾陳情案件提升服務品質針對民眾陳情的問題，以內政、教育、土地、交通、農水、客家、原民、服役及衛福、社會福利等內容，積極聯繫並傾聽民意，主動召開陳情案件協調會、會</w:t>
            </w:r>
            <w:proofErr w:type="gramStart"/>
            <w:r w:rsidRPr="00D84373">
              <w:rPr>
                <w:rFonts w:ascii="標楷體" w:eastAsia="標楷體" w:hAnsi="標楷體" w:cs="標楷體"/>
                <w:sz w:val="24"/>
                <w:szCs w:val="24"/>
              </w:rPr>
              <w:t>勘</w:t>
            </w:r>
            <w:proofErr w:type="gramEnd"/>
            <w:r w:rsidRPr="00D84373">
              <w:rPr>
                <w:rFonts w:ascii="標楷體" w:eastAsia="標楷體" w:hAnsi="標楷體" w:cs="標楷體"/>
                <w:sz w:val="24"/>
                <w:szCs w:val="24"/>
              </w:rPr>
              <w:t>等。11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年處理民眾陳情案件</w:t>
            </w:r>
            <w:r w:rsidRPr="00D84373">
              <w:rPr>
                <w:rFonts w:ascii="標楷體" w:eastAsia="標楷體" w:hAnsi="標楷體"/>
                <w:sz w:val="24"/>
                <w:szCs w:val="24"/>
              </w:rPr>
              <w:t>506件、會</w:t>
            </w:r>
            <w:proofErr w:type="gramStart"/>
            <w:r w:rsidRPr="00D84373">
              <w:rPr>
                <w:rFonts w:ascii="標楷體" w:eastAsia="標楷體" w:hAnsi="標楷體"/>
                <w:sz w:val="24"/>
                <w:szCs w:val="24"/>
              </w:rPr>
              <w:t>勘</w:t>
            </w:r>
            <w:proofErr w:type="gramEnd"/>
            <w:r w:rsidRPr="00D84373">
              <w:rPr>
                <w:rFonts w:ascii="標楷體" w:eastAsia="標楷體" w:hAnsi="標楷體"/>
                <w:sz w:val="24"/>
                <w:szCs w:val="24"/>
              </w:rPr>
              <w:t>150件、協調溝通等受理案件約80件，電話諮詢等2,311件</w:t>
            </w:r>
            <w:r w:rsidRPr="00D84373">
              <w:rPr>
                <w:rFonts w:ascii="標楷體" w:eastAsia="標楷體" w:hAnsi="標楷體" w:cs="標楷體"/>
                <w:sz w:val="24"/>
                <w:szCs w:val="24"/>
              </w:rPr>
              <w:t>。</w:t>
            </w:r>
          </w:p>
          <w:p w14:paraId="37699267" w14:textId="5E91FFC8"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三、積極配合政府施政措施，舉辦各項政策說明會、座談會、研討會或活動，包括</w:t>
            </w:r>
            <w:r w:rsidRPr="00D84373">
              <w:rPr>
                <w:rFonts w:ascii="標楷體" w:eastAsia="標楷體" w:hAnsi="標楷體"/>
                <w:sz w:val="24"/>
                <w:szCs w:val="24"/>
              </w:rPr>
              <w:t>南投縣魚</w:t>
            </w:r>
            <w:r w:rsidRPr="00D84373">
              <w:rPr>
                <w:rFonts w:ascii="標楷體" w:eastAsia="標楷體" w:hAnsi="標楷體"/>
                <w:sz w:val="24"/>
                <w:szCs w:val="24"/>
              </w:rPr>
              <w:lastRenderedPageBreak/>
              <w:t>池鄉</w:t>
            </w:r>
            <w:proofErr w:type="gramStart"/>
            <w:r w:rsidRPr="00D84373">
              <w:rPr>
                <w:rFonts w:ascii="標楷體" w:eastAsia="標楷體" w:hAnsi="標楷體"/>
                <w:sz w:val="24"/>
                <w:szCs w:val="24"/>
              </w:rPr>
              <w:t>得谷坑野</w:t>
            </w:r>
            <w:proofErr w:type="gramEnd"/>
            <w:r w:rsidRPr="00D84373">
              <w:rPr>
                <w:rFonts w:ascii="標楷體" w:eastAsia="標楷體" w:hAnsi="標楷體"/>
                <w:sz w:val="24"/>
                <w:szCs w:val="24"/>
              </w:rPr>
              <w:t>溪整治施工說明會</w:t>
            </w:r>
            <w:r w:rsidRPr="00D84373">
              <w:rPr>
                <w:rFonts w:ascii="標楷體" w:eastAsia="標楷體" w:hAnsi="標楷體" w:cs="標楷體"/>
                <w:sz w:val="24"/>
                <w:szCs w:val="24"/>
              </w:rPr>
              <w:t>等</w:t>
            </w:r>
            <w:r w:rsidRPr="00D84373">
              <w:rPr>
                <w:rFonts w:ascii="標楷體" w:eastAsia="標楷體" w:hAnsi="標楷體" w:cs="標楷體" w:hint="eastAsia"/>
                <w:sz w:val="24"/>
                <w:szCs w:val="24"/>
              </w:rPr>
              <w:t>說明會約</w:t>
            </w:r>
            <w:r w:rsidRPr="00D84373">
              <w:rPr>
                <w:rFonts w:ascii="標楷體" w:eastAsia="標楷體" w:hAnsi="標楷體" w:cs="標楷體"/>
                <w:sz w:val="24"/>
                <w:szCs w:val="24"/>
              </w:rPr>
              <w:t>13場次</w:t>
            </w:r>
            <w:r w:rsidRPr="00D84373">
              <w:rPr>
                <w:rFonts w:ascii="標楷體" w:eastAsia="標楷體" w:hAnsi="標楷體" w:cs="標楷體" w:hint="eastAsia"/>
                <w:sz w:val="24"/>
                <w:szCs w:val="24"/>
              </w:rPr>
              <w:t>；</w:t>
            </w:r>
            <w:r w:rsidRPr="00D84373">
              <w:rPr>
                <w:rFonts w:ascii="標楷體" w:eastAsia="標楷體" w:hAnsi="標楷體"/>
                <w:sz w:val="24"/>
                <w:szCs w:val="24"/>
              </w:rPr>
              <w:t>為推動地方產業</w:t>
            </w:r>
            <w:r w:rsidRPr="00D84373">
              <w:rPr>
                <w:rFonts w:ascii="標楷體" w:eastAsia="標楷體" w:hAnsi="標楷體" w:hint="eastAsia"/>
                <w:sz w:val="24"/>
                <w:szCs w:val="24"/>
              </w:rPr>
              <w:t>，</w:t>
            </w:r>
            <w:proofErr w:type="gramStart"/>
            <w:r w:rsidRPr="00D84373">
              <w:rPr>
                <w:rFonts w:ascii="標楷體" w:eastAsia="標楷體" w:hAnsi="標楷體"/>
                <w:sz w:val="24"/>
                <w:szCs w:val="24"/>
              </w:rPr>
              <w:t>辦理食農教育</w:t>
            </w:r>
            <w:proofErr w:type="gramEnd"/>
            <w:r w:rsidRPr="00D84373">
              <w:rPr>
                <w:rFonts w:ascii="標楷體" w:eastAsia="標楷體" w:hAnsi="標楷體"/>
                <w:sz w:val="24"/>
                <w:szCs w:val="24"/>
              </w:rPr>
              <w:t>體驗活動共37場次，</w:t>
            </w:r>
            <w:r w:rsidRPr="00D84373">
              <w:rPr>
                <w:rFonts w:ascii="標楷體" w:eastAsia="標楷體" w:hAnsi="標楷體" w:hint="eastAsia"/>
                <w:sz w:val="24"/>
                <w:szCs w:val="24"/>
              </w:rPr>
              <w:t>累計參與人次1,500人；活動成果展1場次，參與人次近800人</w:t>
            </w:r>
            <w:r w:rsidRPr="00D84373">
              <w:rPr>
                <w:rFonts w:ascii="標楷體" w:eastAsia="標楷體" w:hAnsi="標楷體" w:cs="標楷體"/>
                <w:sz w:val="24"/>
                <w:szCs w:val="24"/>
              </w:rPr>
              <w:t>。利用中心網站政令、產業宣導等消息露出1,</w:t>
            </w:r>
            <w:r w:rsidRPr="00D84373">
              <w:rPr>
                <w:rFonts w:ascii="標楷體" w:eastAsia="標楷體" w:hAnsi="標楷體" w:cs="標楷體" w:hint="eastAsia"/>
                <w:sz w:val="24"/>
                <w:szCs w:val="24"/>
              </w:rPr>
              <w:t>197</w:t>
            </w:r>
            <w:r w:rsidRPr="00D84373">
              <w:rPr>
                <w:rFonts w:ascii="標楷體" w:eastAsia="標楷體" w:hAnsi="標楷體" w:cs="標楷體"/>
                <w:sz w:val="24"/>
                <w:szCs w:val="24"/>
              </w:rPr>
              <w:t>筆</w:t>
            </w:r>
            <w:r w:rsidRPr="00D84373">
              <w:rPr>
                <w:rFonts w:ascii="標楷體" w:eastAsia="標楷體" w:hAnsi="標楷體" w:cs="標楷體" w:hint="eastAsia"/>
                <w:sz w:val="24"/>
                <w:szCs w:val="24"/>
              </w:rPr>
              <w:t>。</w:t>
            </w:r>
          </w:p>
          <w:p w14:paraId="68225B92" w14:textId="31C75AD2"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強化與地方政府及各機關部會之間聯繫，建立良好的溝通並確實掌握各項重要公共建設執行進度，成為中央與地方政府、民眾、企業及團體等反應民意、政策溝通的橋梁。主動積極拜會地方及各部會機關、團體，取得良好互動溝通，精進業務的推動執行，其中亦包括合署辦公區各部會每月召開擴大聯繫會議</w:t>
            </w:r>
            <w:r w:rsidR="00790942">
              <w:rPr>
                <w:rFonts w:ascii="標楷體" w:eastAsia="標楷體" w:hAnsi="標楷體" w:cs="標楷體" w:hint="eastAsia"/>
                <w:sz w:val="24"/>
                <w:szCs w:val="24"/>
              </w:rPr>
              <w:t>，以</w:t>
            </w:r>
            <w:r w:rsidRPr="00D84373">
              <w:rPr>
                <w:rFonts w:ascii="標楷體" w:eastAsia="標楷體" w:hAnsi="標楷體" w:cs="標楷體"/>
                <w:sz w:val="24"/>
                <w:szCs w:val="24"/>
              </w:rPr>
              <w:t>持續</w:t>
            </w:r>
            <w:r w:rsidR="00790942">
              <w:rPr>
                <w:rFonts w:ascii="標楷體" w:eastAsia="標楷體" w:hAnsi="標楷體" w:cs="標楷體" w:hint="eastAsia"/>
                <w:sz w:val="24"/>
                <w:szCs w:val="24"/>
              </w:rPr>
              <w:t>暢通</w:t>
            </w:r>
            <w:r w:rsidRPr="00D84373">
              <w:rPr>
                <w:rFonts w:ascii="標楷體" w:eastAsia="標楷體" w:hAnsi="標楷體" w:cs="標楷體"/>
                <w:sz w:val="24"/>
                <w:szCs w:val="24"/>
              </w:rPr>
              <w:t>溝通管道</w:t>
            </w:r>
            <w:r w:rsidR="00790942">
              <w:rPr>
                <w:rFonts w:ascii="標楷體" w:eastAsia="標楷體" w:hAnsi="標楷體" w:cs="標楷體" w:hint="eastAsia"/>
                <w:sz w:val="24"/>
                <w:szCs w:val="24"/>
              </w:rPr>
              <w:t>，並</w:t>
            </w:r>
            <w:r w:rsidRPr="00D84373">
              <w:rPr>
                <w:rFonts w:ascii="標楷體" w:eastAsia="標楷體" w:hAnsi="標楷體" w:cs="標楷體"/>
                <w:sz w:val="24"/>
                <w:szCs w:val="24"/>
              </w:rPr>
              <w:t>及時</w:t>
            </w:r>
            <w:r w:rsidRPr="00D84373">
              <w:rPr>
                <w:rFonts w:ascii="標楷體" w:eastAsia="標楷體" w:hAnsi="標楷體" w:cs="標楷體" w:hint="eastAsia"/>
                <w:sz w:val="24"/>
                <w:szCs w:val="24"/>
              </w:rPr>
              <w:t>瞭</w:t>
            </w:r>
            <w:r w:rsidRPr="00D84373">
              <w:rPr>
                <w:rFonts w:ascii="標楷體" w:eastAsia="標楷體" w:hAnsi="標楷體" w:cs="標楷體"/>
                <w:sz w:val="24"/>
                <w:szCs w:val="24"/>
              </w:rPr>
              <w:t>解政府各項施政執行情形。</w:t>
            </w:r>
          </w:p>
        </w:tc>
      </w:tr>
      <w:tr w:rsidR="00D84373" w:rsidRPr="00D84373" w14:paraId="30D1DD2B"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9058F8F"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5613265" w14:textId="77777777" w:rsidR="00BD0E33" w:rsidRPr="00D84373" w:rsidRDefault="00BD0E33" w:rsidP="00BD0E33">
            <w:pPr>
              <w:pStyle w:val="Standard"/>
              <w:widowControl w:val="0"/>
              <w:spacing w:after="0" w:line="300" w:lineRule="exact"/>
              <w:ind w:left="720" w:hanging="720"/>
              <w:jc w:val="both"/>
              <w:rPr>
                <w:rFonts w:ascii="標楷體" w:eastAsia="標楷體" w:hAnsi="標楷體" w:cs="標楷體"/>
                <w:sz w:val="24"/>
                <w:szCs w:val="24"/>
              </w:rPr>
            </w:pPr>
            <w:r w:rsidRPr="00D84373">
              <w:rPr>
                <w:rFonts w:ascii="標楷體" w:eastAsia="標楷體" w:hAnsi="標楷體" w:cs="標楷體"/>
                <w:sz w:val="24"/>
                <w:szCs w:val="24"/>
              </w:rPr>
              <w:t>三、東部聯合服務業務</w:t>
            </w:r>
          </w:p>
          <w:p w14:paraId="0CD7378B" w14:textId="77777777" w:rsidR="00BD0E33" w:rsidRPr="00D84373" w:rsidRDefault="00BD0E33" w:rsidP="002E271F">
            <w:pPr>
              <w:numPr>
                <w:ilvl w:val="0"/>
                <w:numId w:val="7"/>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提供單一窗口服務。</w:t>
            </w:r>
          </w:p>
          <w:p w14:paraId="377A83B9" w14:textId="77777777" w:rsidR="00BD0E33" w:rsidRPr="00D84373" w:rsidRDefault="00BD0E33" w:rsidP="002E271F">
            <w:pPr>
              <w:numPr>
                <w:ilvl w:val="0"/>
                <w:numId w:val="7"/>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接受及處理民眾陳情案。</w:t>
            </w:r>
          </w:p>
          <w:p w14:paraId="721C1AD5" w14:textId="77777777" w:rsidR="00BD0E33" w:rsidRPr="00D84373" w:rsidRDefault="00BD0E33" w:rsidP="002E271F">
            <w:pPr>
              <w:numPr>
                <w:ilvl w:val="0"/>
                <w:numId w:val="7"/>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舉辦各項政策說明會、座談會及宣導活動。</w:t>
            </w:r>
          </w:p>
          <w:p w14:paraId="3B3E5A49" w14:textId="77777777" w:rsidR="00BD0E33" w:rsidRPr="00D84373" w:rsidRDefault="00BD0E33" w:rsidP="002E271F">
            <w:pPr>
              <w:numPr>
                <w:ilvl w:val="0"/>
                <w:numId w:val="7"/>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建立東部地區溝通及協調機制。</w:t>
            </w:r>
          </w:p>
          <w:p w14:paraId="621A7490" w14:textId="77777777" w:rsidR="00BD0E33" w:rsidRPr="00D84373" w:rsidRDefault="00BD0E33" w:rsidP="002E271F">
            <w:pPr>
              <w:numPr>
                <w:ilvl w:val="0"/>
                <w:numId w:val="7"/>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強化政策研究與分析。</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BF6B48C" w14:textId="64EC8995"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一、與移民署、外交部東部辦事處</w:t>
            </w:r>
            <w:r w:rsidRPr="00D84373">
              <w:rPr>
                <w:rFonts w:ascii="標楷體" w:eastAsia="標楷體" w:hAnsi="標楷體" w:cs="標楷體" w:hint="eastAsia"/>
                <w:sz w:val="24"/>
                <w:szCs w:val="24"/>
              </w:rPr>
              <w:t>等單位合署辦公，辦理</w:t>
            </w:r>
            <w:r w:rsidRPr="00D84373">
              <w:rPr>
                <w:rFonts w:ascii="標楷體" w:eastAsia="標楷體" w:hAnsi="標楷體" w:cs="標楷體"/>
                <w:sz w:val="24"/>
                <w:szCs w:val="24"/>
              </w:rPr>
              <w:t>各項有關證照申請及業務諮詢，外事、陸務、役男等各項櫃檯服務，並提供</w:t>
            </w:r>
            <w:proofErr w:type="gramStart"/>
            <w:r w:rsidRPr="00D84373">
              <w:rPr>
                <w:rFonts w:ascii="標楷體" w:eastAsia="標楷體" w:hAnsi="標楷體" w:cs="標楷體"/>
                <w:sz w:val="24"/>
                <w:szCs w:val="24"/>
              </w:rPr>
              <w:t>外配、陸配</w:t>
            </w:r>
            <w:proofErr w:type="gramEnd"/>
            <w:r w:rsidRPr="00D84373">
              <w:rPr>
                <w:rFonts w:ascii="標楷體" w:eastAsia="標楷體" w:hAnsi="標楷體" w:cs="標楷體"/>
                <w:sz w:val="24"/>
                <w:szCs w:val="24"/>
              </w:rPr>
              <w:t>家庭教育及訪談關懷，臨櫃及</w:t>
            </w:r>
            <w:proofErr w:type="gramStart"/>
            <w:r w:rsidRPr="00D84373">
              <w:rPr>
                <w:rFonts w:ascii="標楷體" w:eastAsia="標楷體" w:hAnsi="標楷體" w:cs="標楷體"/>
                <w:sz w:val="24"/>
                <w:szCs w:val="24"/>
              </w:rPr>
              <w:t>電子審件</w:t>
            </w:r>
            <w:proofErr w:type="gramEnd"/>
            <w:r w:rsidRPr="00D84373">
              <w:rPr>
                <w:rFonts w:ascii="標楷體" w:eastAsia="標楷體" w:hAnsi="標楷體" w:cs="標楷體" w:hint="eastAsia"/>
                <w:sz w:val="24"/>
                <w:szCs w:val="24"/>
              </w:rPr>
              <w:t>，</w:t>
            </w:r>
            <w:r w:rsidRPr="00D84373">
              <w:rPr>
                <w:rFonts w:ascii="標楷體" w:eastAsia="標楷體" w:hAnsi="標楷體" w:cs="標楷體"/>
                <w:sz w:val="24"/>
                <w:szCs w:val="24"/>
              </w:rPr>
              <w:t>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w:t>
            </w:r>
            <w:r w:rsidRPr="00D84373">
              <w:rPr>
                <w:rFonts w:ascii="標楷體" w:eastAsia="標楷體" w:hAnsi="標楷體" w:cs="標楷體" w:hint="eastAsia"/>
                <w:sz w:val="24"/>
                <w:szCs w:val="24"/>
              </w:rPr>
              <w:t>計</w:t>
            </w:r>
            <w:r w:rsidRPr="00D84373">
              <w:rPr>
                <w:rFonts w:ascii="標楷體" w:eastAsia="標楷體" w:hAnsi="標楷體" w:cs="標楷體"/>
                <w:sz w:val="24"/>
                <w:szCs w:val="24"/>
              </w:rPr>
              <w:t>服務1</w:t>
            </w:r>
            <w:r w:rsidRPr="00D84373">
              <w:rPr>
                <w:rFonts w:ascii="標楷體" w:eastAsia="標楷體" w:hAnsi="標楷體" w:cs="標楷體" w:hint="eastAsia"/>
                <w:sz w:val="24"/>
                <w:szCs w:val="24"/>
              </w:rPr>
              <w:t>2</w:t>
            </w:r>
            <w:r w:rsidRPr="00D84373">
              <w:rPr>
                <w:rFonts w:ascii="標楷體" w:eastAsia="標楷體" w:hAnsi="標楷體" w:cs="標楷體"/>
                <w:sz w:val="24"/>
                <w:szCs w:val="24"/>
              </w:rPr>
              <w:t>萬</w:t>
            </w:r>
            <w:r w:rsidRPr="00D84373">
              <w:rPr>
                <w:rFonts w:ascii="標楷體" w:eastAsia="標楷體" w:hAnsi="標楷體" w:cs="標楷體" w:hint="eastAsia"/>
                <w:sz w:val="24"/>
                <w:szCs w:val="24"/>
              </w:rPr>
              <w:t>9</w:t>
            </w:r>
            <w:r w:rsidRPr="00D84373">
              <w:rPr>
                <w:rFonts w:ascii="標楷體" w:eastAsia="標楷體" w:hAnsi="標楷體" w:cs="標楷體"/>
                <w:sz w:val="24"/>
                <w:szCs w:val="24"/>
              </w:rPr>
              <w:t>,</w:t>
            </w:r>
            <w:r w:rsidRPr="00D84373">
              <w:rPr>
                <w:rFonts w:ascii="標楷體" w:eastAsia="標楷體" w:hAnsi="標楷體" w:cs="標楷體" w:hint="eastAsia"/>
                <w:sz w:val="24"/>
                <w:szCs w:val="24"/>
              </w:rPr>
              <w:t>800</w:t>
            </w:r>
            <w:r w:rsidRPr="00D84373">
              <w:rPr>
                <w:rFonts w:ascii="標楷體" w:eastAsia="標楷體" w:hAnsi="標楷體" w:cs="標楷體"/>
                <w:sz w:val="24"/>
                <w:szCs w:val="24"/>
              </w:rPr>
              <w:t>餘件。</w:t>
            </w:r>
          </w:p>
          <w:p w14:paraId="3279187B" w14:textId="155D77B8"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年受理陳情案件計1,</w:t>
            </w:r>
            <w:r w:rsidRPr="00D84373">
              <w:rPr>
                <w:rFonts w:ascii="標楷體" w:eastAsia="標楷體" w:hAnsi="標楷體" w:cs="標楷體" w:hint="eastAsia"/>
                <w:sz w:val="24"/>
                <w:szCs w:val="24"/>
              </w:rPr>
              <w:t>561</w:t>
            </w:r>
            <w:r w:rsidRPr="00D84373">
              <w:rPr>
                <w:rFonts w:ascii="標楷體" w:eastAsia="標楷體" w:hAnsi="標楷體" w:cs="標楷體"/>
                <w:sz w:val="24"/>
                <w:szCs w:val="24"/>
              </w:rPr>
              <w:t>件</w:t>
            </w:r>
            <w:r w:rsidRPr="00D84373">
              <w:rPr>
                <w:rFonts w:ascii="標楷體" w:eastAsia="標楷體" w:hAnsi="標楷體" w:cs="標楷體" w:hint="eastAsia"/>
                <w:sz w:val="24"/>
                <w:szCs w:val="24"/>
              </w:rPr>
              <w:t>，</w:t>
            </w:r>
            <w:r w:rsidRPr="00D84373">
              <w:rPr>
                <w:rFonts w:ascii="標楷體" w:eastAsia="標楷體" w:hAnsi="標楷體" w:cs="標楷體"/>
                <w:sz w:val="24"/>
                <w:szCs w:val="24"/>
              </w:rPr>
              <w:t>另為加強服務在地鄉親並適時說明政府施政，主動召集或配合各中央機關辦理協調會及會</w:t>
            </w:r>
            <w:proofErr w:type="gramStart"/>
            <w:r w:rsidRPr="00D84373">
              <w:rPr>
                <w:rFonts w:ascii="標楷體" w:eastAsia="標楷體" w:hAnsi="標楷體" w:cs="標楷體"/>
                <w:sz w:val="24"/>
                <w:szCs w:val="24"/>
              </w:rPr>
              <w:t>勘</w:t>
            </w:r>
            <w:proofErr w:type="gramEnd"/>
            <w:r w:rsidRPr="00D84373">
              <w:rPr>
                <w:rFonts w:ascii="標楷體" w:eastAsia="標楷體" w:hAnsi="標楷體" w:cs="標楷體"/>
                <w:sz w:val="24"/>
                <w:szCs w:val="24"/>
              </w:rPr>
              <w:t>計</w:t>
            </w:r>
            <w:r w:rsidRPr="00D84373">
              <w:rPr>
                <w:rFonts w:ascii="標楷體" w:eastAsia="標楷體" w:hAnsi="標楷體" w:cs="標楷體" w:hint="eastAsia"/>
                <w:sz w:val="24"/>
                <w:szCs w:val="24"/>
              </w:rPr>
              <w:t>332</w:t>
            </w:r>
            <w:r w:rsidRPr="00D84373">
              <w:rPr>
                <w:rFonts w:ascii="標楷體" w:eastAsia="標楷體" w:hAnsi="標楷體" w:cs="標楷體"/>
                <w:sz w:val="24"/>
                <w:szCs w:val="24"/>
              </w:rPr>
              <w:t>件，期間並持續追蹤案件進展情形。</w:t>
            </w:r>
          </w:p>
          <w:p w14:paraId="6AACF44F" w14:textId="570AC0D1"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年辦理或與地方合辦各項活動，</w:t>
            </w:r>
            <w:r w:rsidRPr="00D84373">
              <w:rPr>
                <w:rFonts w:ascii="標楷體" w:eastAsia="標楷體" w:hAnsi="標楷體"/>
                <w:sz w:val="24"/>
                <w:szCs w:val="24"/>
              </w:rPr>
              <w:t>包括出席「2025花蓮年貨大街展售活動」、出席「青年領袖培力營」、協助「花蓮</w:t>
            </w:r>
            <w:proofErr w:type="gramStart"/>
            <w:r w:rsidRPr="00D84373">
              <w:rPr>
                <w:rFonts w:ascii="標楷體" w:eastAsia="標楷體" w:hAnsi="標楷體"/>
                <w:sz w:val="24"/>
                <w:szCs w:val="24"/>
              </w:rPr>
              <w:t>馬太鞍堰塞</w:t>
            </w:r>
            <w:proofErr w:type="gramEnd"/>
            <w:r w:rsidRPr="00D84373">
              <w:rPr>
                <w:rFonts w:ascii="標楷體" w:eastAsia="標楷體" w:hAnsi="標楷體"/>
                <w:sz w:val="24"/>
                <w:szCs w:val="24"/>
              </w:rPr>
              <w:t>湖災後復原說明會」、協助「</w:t>
            </w:r>
            <w:proofErr w:type="gramStart"/>
            <w:r w:rsidRPr="00D84373">
              <w:rPr>
                <w:rFonts w:ascii="標楷體" w:eastAsia="標楷體" w:hAnsi="標楷體"/>
                <w:sz w:val="24"/>
                <w:szCs w:val="24"/>
              </w:rPr>
              <w:t>馬太鞍堰塞</w:t>
            </w:r>
            <w:proofErr w:type="gramEnd"/>
            <w:r w:rsidRPr="00D84373">
              <w:rPr>
                <w:rFonts w:ascii="標楷體" w:eastAsia="標楷體" w:hAnsi="標楷體"/>
                <w:sz w:val="24"/>
                <w:szCs w:val="24"/>
              </w:rPr>
              <w:t>湖災後重建說明會」等205場次</w:t>
            </w:r>
            <w:r w:rsidRPr="00D84373">
              <w:rPr>
                <w:rFonts w:ascii="標楷體" w:eastAsia="標楷體" w:hAnsi="標楷體" w:cs="標楷體"/>
                <w:sz w:val="24"/>
                <w:szCs w:val="24"/>
              </w:rPr>
              <w:t>。</w:t>
            </w:r>
          </w:p>
          <w:p w14:paraId="08255B6F" w14:textId="064E94A8"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年召開或出席花東跨部會協調案件，協助地方解決重大難題，包括</w:t>
            </w:r>
            <w:r w:rsidRPr="00D84373">
              <w:rPr>
                <w:rFonts w:ascii="標楷體" w:eastAsia="標楷體" w:hAnsi="標楷體"/>
                <w:sz w:val="24"/>
                <w:szCs w:val="24"/>
              </w:rPr>
              <w:t>「籌組0403善款專案議」、召開「0403花蓮震災破碎石材去化方式」會議等</w:t>
            </w:r>
            <w:r w:rsidRPr="00D84373">
              <w:rPr>
                <w:rFonts w:ascii="標楷體" w:eastAsia="標楷體" w:hAnsi="標楷體" w:hint="eastAsia"/>
                <w:sz w:val="24"/>
                <w:szCs w:val="24"/>
              </w:rPr>
              <w:t>；</w:t>
            </w:r>
            <w:r w:rsidRPr="00D84373">
              <w:rPr>
                <w:rFonts w:ascii="標楷體" w:eastAsia="標楷體" w:hAnsi="標楷體"/>
                <w:sz w:val="24"/>
                <w:szCs w:val="24"/>
              </w:rPr>
              <w:t>協助「有機農業促進方案」、協助「花東基金鄉鎮市公所提案」、協助「馬太</w:t>
            </w:r>
            <w:proofErr w:type="gramStart"/>
            <w:r w:rsidRPr="00D84373">
              <w:rPr>
                <w:rFonts w:ascii="標楷體" w:eastAsia="標楷體" w:hAnsi="標楷體"/>
                <w:sz w:val="24"/>
                <w:szCs w:val="24"/>
              </w:rPr>
              <w:t>鞍溪堰</w:t>
            </w:r>
            <w:proofErr w:type="gramEnd"/>
            <w:r w:rsidRPr="00D84373">
              <w:rPr>
                <w:rFonts w:ascii="標楷體" w:eastAsia="標楷體" w:hAnsi="標楷體"/>
                <w:sz w:val="24"/>
                <w:szCs w:val="24"/>
              </w:rPr>
              <w:t>塞湖災後復原重建中央協調會報」等</w:t>
            </w:r>
            <w:r w:rsidRPr="00D84373">
              <w:rPr>
                <w:rFonts w:ascii="標楷體" w:eastAsia="標楷體" w:hAnsi="標楷體" w:cs="標楷體"/>
                <w:sz w:val="24"/>
                <w:szCs w:val="24"/>
              </w:rPr>
              <w:t>。</w:t>
            </w:r>
          </w:p>
          <w:p w14:paraId="1C3177E9"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五、每日蒐集地方輿情陳報主管，對於未結案件並追蹤後續情形，掌握轄區各項建設執行情況，並針對所產生之問題</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議解決方案，另陳報執行長工作報告及建議做為施政參考。</w:t>
            </w:r>
          </w:p>
        </w:tc>
      </w:tr>
      <w:tr w:rsidR="00D84373" w:rsidRPr="00D84373" w14:paraId="6350C9CB"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1E84F2"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3DF3F4F"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四、雲嘉南區聯合服務業務</w:t>
            </w:r>
          </w:p>
          <w:p w14:paraId="568C9C3B" w14:textId="77777777" w:rsidR="00BD0E33" w:rsidRPr="00D84373" w:rsidRDefault="00BD0E33" w:rsidP="002E271F">
            <w:pPr>
              <w:numPr>
                <w:ilvl w:val="0"/>
                <w:numId w:val="8"/>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lastRenderedPageBreak/>
              <w:t>提供單一窗口服務。</w:t>
            </w:r>
          </w:p>
          <w:p w14:paraId="6B5257E0" w14:textId="77777777" w:rsidR="00BD0E33" w:rsidRPr="00D84373" w:rsidRDefault="00BD0E33" w:rsidP="002E271F">
            <w:pPr>
              <w:numPr>
                <w:ilvl w:val="0"/>
                <w:numId w:val="8"/>
              </w:numPr>
              <w:suppressAutoHyphens w:val="0"/>
              <w:spacing w:line="300" w:lineRule="exact"/>
              <w:jc w:val="both"/>
              <w:textAlignment w:val="auto"/>
              <w:rPr>
                <w:rFonts w:ascii="標楷體" w:eastAsia="標楷體" w:hAnsi="標楷體"/>
              </w:rPr>
            </w:pPr>
            <w:r w:rsidRPr="00D84373">
              <w:rPr>
                <w:rFonts w:ascii="標楷體" w:eastAsia="標楷體" w:hAnsi="標楷體" w:cs="標楷體"/>
              </w:rPr>
              <w:t>接受及處理民眾陳情案。</w:t>
            </w:r>
          </w:p>
          <w:p w14:paraId="59C8AEDB" w14:textId="690D4220" w:rsidR="00BD0E33" w:rsidRPr="00D84373" w:rsidRDefault="00BD0E33" w:rsidP="002E271F">
            <w:pPr>
              <w:numPr>
                <w:ilvl w:val="0"/>
                <w:numId w:val="8"/>
              </w:numPr>
              <w:suppressAutoHyphens w:val="0"/>
              <w:spacing w:line="300" w:lineRule="exact"/>
              <w:jc w:val="both"/>
              <w:textAlignment w:val="auto"/>
              <w:rPr>
                <w:rFonts w:ascii="標楷體" w:eastAsia="標楷體" w:hAnsi="標楷體"/>
              </w:rPr>
            </w:pPr>
            <w:r w:rsidRPr="00D84373">
              <w:rPr>
                <w:rFonts w:ascii="標楷體" w:eastAsia="標楷體" w:hAnsi="標楷體"/>
              </w:rPr>
              <w:t>建立區域整合協調機制</w:t>
            </w:r>
            <w:r w:rsidRPr="00D84373">
              <w:rPr>
                <w:rFonts w:ascii="標楷體" w:eastAsia="標楷體" w:hAnsi="標楷體" w:cs="標楷體"/>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E8EF1D" w14:textId="270812CD"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lastRenderedPageBreak/>
              <w:t>一、與移民署及外交部雲嘉南辦事處合署辦公，11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年計服務2</w:t>
            </w:r>
            <w:r w:rsidRPr="00D84373">
              <w:rPr>
                <w:rFonts w:ascii="標楷體" w:eastAsia="標楷體" w:hAnsi="標楷體" w:cs="標楷體" w:hint="eastAsia"/>
                <w:sz w:val="24"/>
                <w:szCs w:val="24"/>
              </w:rPr>
              <w:t>2</w:t>
            </w:r>
            <w:r w:rsidRPr="00D84373">
              <w:rPr>
                <w:rFonts w:ascii="標楷體" w:eastAsia="標楷體" w:hAnsi="標楷體" w:cs="標楷體"/>
                <w:sz w:val="24"/>
                <w:szCs w:val="24"/>
              </w:rPr>
              <w:t>萬1,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00餘件。為強化單一窗</w:t>
            </w:r>
            <w:r w:rsidRPr="00D84373">
              <w:rPr>
                <w:rFonts w:ascii="標楷體" w:eastAsia="標楷體" w:hAnsi="標楷體" w:cs="標楷體"/>
                <w:sz w:val="24"/>
                <w:szCs w:val="24"/>
              </w:rPr>
              <w:lastRenderedPageBreak/>
              <w:t>口服務功能，</w:t>
            </w:r>
            <w:proofErr w:type="gramStart"/>
            <w:r w:rsidRPr="00D84373">
              <w:rPr>
                <w:rFonts w:ascii="標楷體" w:eastAsia="標楷體" w:hAnsi="標楷體" w:cs="標楷體"/>
                <w:sz w:val="24"/>
                <w:szCs w:val="24"/>
              </w:rPr>
              <w:t>採</w:t>
            </w:r>
            <w:proofErr w:type="gramEnd"/>
            <w:r w:rsidRPr="00D84373">
              <w:rPr>
                <w:rFonts w:ascii="標楷體" w:eastAsia="標楷體" w:hAnsi="標楷體" w:cs="標楷體"/>
                <w:sz w:val="24"/>
                <w:szCs w:val="24"/>
              </w:rPr>
              <w:t>中午</w:t>
            </w:r>
            <w:proofErr w:type="gramStart"/>
            <w:r w:rsidRPr="00D84373">
              <w:rPr>
                <w:rFonts w:ascii="標楷體" w:eastAsia="標楷體" w:hAnsi="標楷體" w:cs="標楷體"/>
                <w:sz w:val="24"/>
                <w:szCs w:val="24"/>
              </w:rPr>
              <w:t>不</w:t>
            </w:r>
            <w:proofErr w:type="gramEnd"/>
            <w:r w:rsidRPr="00D84373">
              <w:rPr>
                <w:rFonts w:ascii="標楷體" w:eastAsia="標楷體" w:hAnsi="標楷體" w:cs="標楷體"/>
                <w:sz w:val="24"/>
                <w:szCs w:val="24"/>
              </w:rPr>
              <w:t>打烊輪班制度、加強整體服務機能、無障礙空間之改善、設置哺乳室、加強環境衛生、創造無</w:t>
            </w:r>
            <w:proofErr w:type="gramStart"/>
            <w:r w:rsidRPr="00D84373">
              <w:rPr>
                <w:rFonts w:ascii="標楷體" w:eastAsia="標楷體" w:hAnsi="標楷體" w:cs="標楷體"/>
                <w:sz w:val="24"/>
                <w:szCs w:val="24"/>
              </w:rPr>
              <w:t>菸</w:t>
            </w:r>
            <w:proofErr w:type="gramEnd"/>
            <w:r w:rsidRPr="00D84373">
              <w:rPr>
                <w:rFonts w:ascii="標楷體" w:eastAsia="標楷體" w:hAnsi="標楷體" w:cs="標楷體"/>
                <w:sz w:val="24"/>
                <w:szCs w:val="24"/>
              </w:rPr>
              <w:t>害環境、強化志工服務功能。</w:t>
            </w:r>
          </w:p>
          <w:p w14:paraId="0A8585F5" w14:textId="67D86C2C"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二、積極主動協助處理民眾陳情諮詢服務案件，包</w:t>
            </w:r>
            <w:r w:rsidRPr="00D84373">
              <w:rPr>
                <w:rFonts w:ascii="標楷體" w:eastAsia="標楷體" w:hAnsi="標楷體" w:cs="標楷體" w:hint="eastAsia"/>
                <w:sz w:val="24"/>
                <w:szCs w:val="24"/>
              </w:rPr>
              <w:t>括</w:t>
            </w:r>
            <w:r w:rsidRPr="00D84373">
              <w:rPr>
                <w:rFonts w:ascii="標楷體" w:eastAsia="標楷體" w:hAnsi="標楷體" w:cs="標楷體"/>
                <w:sz w:val="24"/>
                <w:szCs w:val="24"/>
              </w:rPr>
              <w:t>臨櫃陳情、電話諮詢等，陳情內容以土地、財政、地政、農漁業、衛生、環保、交通、法律諮詢、權益諮詢等，11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w:t>
            </w:r>
            <w:r w:rsidRPr="00D84373">
              <w:rPr>
                <w:rFonts w:ascii="標楷體" w:eastAsia="標楷體" w:hAnsi="標楷體" w:cs="標楷體" w:hint="eastAsia"/>
                <w:sz w:val="24"/>
                <w:szCs w:val="24"/>
              </w:rPr>
              <w:t>計</w:t>
            </w:r>
            <w:r w:rsidRPr="00D84373">
              <w:rPr>
                <w:rFonts w:ascii="標楷體" w:eastAsia="標楷體" w:hAnsi="標楷體" w:cs="標楷體"/>
                <w:sz w:val="24"/>
                <w:szCs w:val="24"/>
              </w:rPr>
              <w:t>8</w:t>
            </w:r>
            <w:r w:rsidRPr="00D84373">
              <w:rPr>
                <w:rFonts w:ascii="標楷體" w:eastAsia="標楷體" w:hAnsi="標楷體" w:cs="標楷體" w:hint="eastAsia"/>
                <w:sz w:val="24"/>
                <w:szCs w:val="24"/>
              </w:rPr>
              <w:t>2</w:t>
            </w:r>
            <w:r w:rsidRPr="00D84373">
              <w:rPr>
                <w:rFonts w:ascii="標楷體" w:eastAsia="標楷體" w:hAnsi="標楷體" w:cs="標楷體"/>
                <w:sz w:val="24"/>
                <w:szCs w:val="24"/>
              </w:rPr>
              <w:t>0餘件</w:t>
            </w:r>
            <w:r w:rsidRPr="00D84373">
              <w:rPr>
                <w:rFonts w:ascii="標楷體" w:eastAsia="標楷體" w:hAnsi="標楷體" w:cs="標楷體" w:hint="eastAsia"/>
                <w:sz w:val="24"/>
                <w:szCs w:val="24"/>
              </w:rPr>
              <w:t>。</w:t>
            </w:r>
          </w:p>
          <w:p w14:paraId="3F70BEB4" w14:textId="7774FCF8"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hint="eastAsia"/>
              </w:rPr>
              <w:t>三</w:t>
            </w:r>
            <w:r w:rsidRPr="00D84373">
              <w:rPr>
                <w:rFonts w:ascii="標楷體" w:eastAsia="標楷體" w:hAnsi="標楷體" w:cs="標楷體"/>
              </w:rPr>
              <w:t>、</w:t>
            </w:r>
            <w:r w:rsidRPr="00D84373">
              <w:rPr>
                <w:rFonts w:ascii="標楷體" w:eastAsia="標楷體" w:hAnsi="標楷體" w:cs="標楷體"/>
                <w:sz w:val="24"/>
                <w:szCs w:val="24"/>
              </w:rPr>
              <w:t>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年主動召開或出席雲</w:t>
            </w:r>
            <w:proofErr w:type="gramStart"/>
            <w:r w:rsidRPr="00D84373">
              <w:rPr>
                <w:rFonts w:ascii="標楷體" w:eastAsia="標楷體" w:hAnsi="標楷體" w:cs="標楷體"/>
                <w:sz w:val="24"/>
                <w:szCs w:val="24"/>
              </w:rPr>
              <w:t>嘉南區跨部會</w:t>
            </w:r>
            <w:proofErr w:type="gramEnd"/>
            <w:r w:rsidRPr="00D84373">
              <w:rPr>
                <w:rFonts w:ascii="標楷體" w:eastAsia="標楷體" w:hAnsi="標楷體" w:cs="標楷體"/>
                <w:sz w:val="24"/>
                <w:szCs w:val="24"/>
              </w:rPr>
              <w:t>協調案件，協助地方解決重大難題，包括出席「推動北港溪虎尾堤段永續水域環境」合作意向書簽約、本院雲嘉南丹</w:t>
            </w:r>
            <w:proofErr w:type="gramStart"/>
            <w:r w:rsidRPr="00D84373">
              <w:rPr>
                <w:rFonts w:ascii="標楷體" w:eastAsia="標楷體" w:hAnsi="標楷體" w:cs="標楷體"/>
                <w:sz w:val="24"/>
                <w:szCs w:val="24"/>
              </w:rPr>
              <w:t>娜</w:t>
            </w:r>
            <w:proofErr w:type="gramEnd"/>
            <w:r w:rsidRPr="00D84373">
              <w:rPr>
                <w:rFonts w:ascii="標楷體" w:eastAsia="標楷體" w:hAnsi="標楷體" w:cs="標楷體"/>
                <w:sz w:val="24"/>
                <w:szCs w:val="24"/>
              </w:rPr>
              <w:t>絲颱風災害復原前進指揮所現地調度暨17次復原前進指揮所工作會議、「褒忠產業園區設置計畫」第二階段環境影響評估現場勘察及公聽會、邀集農業部次長於口湖鄉及水林鄉舉辦雲林縣養殖漁業暨交流座談會；另陪同本院院長前往各地視察，包括</w:t>
            </w:r>
            <w:proofErr w:type="gramStart"/>
            <w:r w:rsidRPr="00D84373">
              <w:rPr>
                <w:rFonts w:ascii="標楷體" w:eastAsia="標楷體" w:hAnsi="標楷體" w:cs="標楷體"/>
                <w:sz w:val="24"/>
                <w:szCs w:val="24"/>
              </w:rPr>
              <w:t>臺</w:t>
            </w:r>
            <w:proofErr w:type="gramEnd"/>
            <w:r w:rsidRPr="00D84373">
              <w:rPr>
                <w:rFonts w:ascii="標楷體" w:eastAsia="標楷體" w:hAnsi="標楷體" w:cs="標楷體"/>
                <w:sz w:val="24"/>
                <w:szCs w:val="24"/>
              </w:rPr>
              <w:t>南市「0121嘉南地區地震民房及校園受損情形」、嘉義縣「亞洲無人機AI創新應用研發中心」、</w:t>
            </w:r>
            <w:proofErr w:type="gramStart"/>
            <w:r w:rsidRPr="00D84373">
              <w:rPr>
                <w:rFonts w:ascii="標楷體" w:eastAsia="標楷體" w:hAnsi="標楷體" w:cs="標楷體"/>
                <w:sz w:val="24"/>
                <w:szCs w:val="24"/>
              </w:rPr>
              <w:t>臺</w:t>
            </w:r>
            <w:proofErr w:type="gramEnd"/>
            <w:r w:rsidRPr="00D84373">
              <w:rPr>
                <w:rFonts w:ascii="標楷體" w:eastAsia="標楷體" w:hAnsi="標楷體" w:cs="標楷體"/>
                <w:sz w:val="24"/>
                <w:szCs w:val="24"/>
              </w:rPr>
              <w:t>南市安南區「曾文溪排水治理及防汛整備工作」、嘉義縣「白水湖</w:t>
            </w:r>
            <w:proofErr w:type="gramStart"/>
            <w:r w:rsidRPr="00D84373">
              <w:rPr>
                <w:rFonts w:ascii="標楷體" w:eastAsia="標楷體" w:hAnsi="標楷體" w:cs="標楷體"/>
                <w:sz w:val="24"/>
                <w:szCs w:val="24"/>
              </w:rPr>
              <w:t>第一滯洪池</w:t>
            </w:r>
            <w:proofErr w:type="gramEnd"/>
            <w:r w:rsidRPr="00D84373">
              <w:rPr>
                <w:rFonts w:ascii="標楷體" w:eastAsia="標楷體" w:hAnsi="標楷體" w:cs="標楷體"/>
                <w:sz w:val="24"/>
                <w:szCs w:val="24"/>
              </w:rPr>
              <w:t>抽水站防汛整備工作」、雲林縣</w:t>
            </w:r>
            <w:proofErr w:type="gramStart"/>
            <w:r w:rsidRPr="00D84373">
              <w:rPr>
                <w:rFonts w:ascii="標楷體" w:eastAsia="標楷體" w:hAnsi="標楷體" w:cs="標楷體"/>
                <w:sz w:val="24"/>
                <w:szCs w:val="24"/>
              </w:rPr>
              <w:t>大埤鄉延潭大</w:t>
            </w:r>
            <w:proofErr w:type="gramEnd"/>
            <w:r w:rsidRPr="00D84373">
              <w:rPr>
                <w:rFonts w:ascii="標楷體" w:eastAsia="標楷體" w:hAnsi="標楷體" w:cs="標楷體"/>
                <w:sz w:val="24"/>
                <w:szCs w:val="24"/>
              </w:rPr>
              <w:t>排整體治理、嘉義市丹</w:t>
            </w:r>
            <w:proofErr w:type="gramStart"/>
            <w:r w:rsidRPr="00D84373">
              <w:rPr>
                <w:rFonts w:ascii="標楷體" w:eastAsia="標楷體" w:hAnsi="標楷體" w:cs="標楷體"/>
                <w:sz w:val="24"/>
                <w:szCs w:val="24"/>
              </w:rPr>
              <w:t>娜</w:t>
            </w:r>
            <w:proofErr w:type="gramEnd"/>
            <w:r w:rsidRPr="00D84373">
              <w:rPr>
                <w:rFonts w:ascii="標楷體" w:eastAsia="標楷體" w:hAnsi="標楷體" w:cs="標楷體"/>
                <w:sz w:val="24"/>
                <w:szCs w:val="24"/>
              </w:rPr>
              <w:t>絲風災過後電力復原情形及布袋鎮</w:t>
            </w:r>
            <w:r w:rsidRPr="00D84373">
              <w:rPr>
                <w:rFonts w:ascii="標楷體" w:eastAsia="標楷體" w:hAnsi="標楷體" w:cs="標楷體" w:hint="eastAsia"/>
                <w:sz w:val="24"/>
                <w:szCs w:val="24"/>
              </w:rPr>
              <w:t>台</w:t>
            </w:r>
            <w:r w:rsidRPr="00D84373">
              <w:rPr>
                <w:rFonts w:ascii="標楷體" w:eastAsia="標楷體" w:hAnsi="標楷體" w:cs="標楷體"/>
                <w:sz w:val="24"/>
                <w:szCs w:val="24"/>
              </w:rPr>
              <w:t>電</w:t>
            </w:r>
            <w:proofErr w:type="gramStart"/>
            <w:r w:rsidRPr="00D84373">
              <w:rPr>
                <w:rFonts w:ascii="標楷體" w:eastAsia="標楷體" w:hAnsi="標楷體" w:cs="標楷體"/>
                <w:sz w:val="24"/>
                <w:szCs w:val="24"/>
              </w:rPr>
              <w:t>特高壓電塔災損</w:t>
            </w:r>
            <w:proofErr w:type="gramEnd"/>
            <w:r w:rsidRPr="00D84373">
              <w:rPr>
                <w:rFonts w:ascii="標楷體" w:eastAsia="標楷體" w:hAnsi="標楷體" w:cs="標楷體"/>
                <w:sz w:val="24"/>
                <w:szCs w:val="24"/>
              </w:rPr>
              <w:t>情形、</w:t>
            </w:r>
            <w:proofErr w:type="gramStart"/>
            <w:r w:rsidRPr="00D84373">
              <w:rPr>
                <w:rFonts w:ascii="標楷體" w:eastAsia="標楷體" w:hAnsi="標楷體" w:cs="標楷體"/>
                <w:sz w:val="24"/>
                <w:szCs w:val="24"/>
              </w:rPr>
              <w:t>臺</w:t>
            </w:r>
            <w:proofErr w:type="gramEnd"/>
            <w:r w:rsidRPr="00D84373">
              <w:rPr>
                <w:rFonts w:ascii="標楷體" w:eastAsia="標楷體" w:hAnsi="標楷體" w:cs="標楷體"/>
                <w:sz w:val="24"/>
                <w:szCs w:val="24"/>
              </w:rPr>
              <w:t>南市七股區與將軍區丹</w:t>
            </w:r>
            <w:proofErr w:type="gramStart"/>
            <w:r w:rsidRPr="00D84373">
              <w:rPr>
                <w:rFonts w:ascii="標楷體" w:eastAsia="標楷體" w:hAnsi="標楷體" w:cs="標楷體"/>
                <w:sz w:val="24"/>
                <w:szCs w:val="24"/>
              </w:rPr>
              <w:t>娜</w:t>
            </w:r>
            <w:proofErr w:type="gramEnd"/>
            <w:r w:rsidRPr="00D84373">
              <w:rPr>
                <w:rFonts w:ascii="標楷體" w:eastAsia="標楷體" w:hAnsi="標楷體" w:cs="標楷體"/>
                <w:sz w:val="24"/>
                <w:szCs w:val="24"/>
              </w:rPr>
              <w:t>絲風災後民宅修繕及通訊修復情形、嘉義縣新塭</w:t>
            </w:r>
            <w:proofErr w:type="gramStart"/>
            <w:r w:rsidRPr="00D84373">
              <w:rPr>
                <w:rFonts w:ascii="標楷體" w:eastAsia="標楷體" w:hAnsi="標楷體" w:cs="標楷體"/>
                <w:sz w:val="24"/>
                <w:szCs w:val="24"/>
              </w:rPr>
              <w:t>滯洪池及</w:t>
            </w:r>
            <w:proofErr w:type="gramEnd"/>
            <w:r w:rsidRPr="00D84373">
              <w:rPr>
                <w:rFonts w:ascii="標楷體" w:eastAsia="標楷體" w:hAnsi="標楷體" w:cs="標楷體"/>
                <w:sz w:val="24"/>
                <w:szCs w:val="24"/>
              </w:rPr>
              <w:t>新庄農場</w:t>
            </w:r>
            <w:proofErr w:type="gramStart"/>
            <w:r w:rsidRPr="00D84373">
              <w:rPr>
                <w:rFonts w:ascii="標楷體" w:eastAsia="標楷體" w:hAnsi="標楷體" w:cs="標楷體"/>
                <w:sz w:val="24"/>
                <w:szCs w:val="24"/>
              </w:rPr>
              <w:t>滯洪池光電</w:t>
            </w:r>
            <w:proofErr w:type="gramEnd"/>
            <w:r w:rsidRPr="00D84373">
              <w:rPr>
                <w:rFonts w:ascii="標楷體" w:eastAsia="標楷體" w:hAnsi="標楷體" w:cs="標楷體"/>
                <w:sz w:val="24"/>
                <w:szCs w:val="24"/>
              </w:rPr>
              <w:t>板毀損清除進度、嘉義縣朴子市民宅災後復建修繕及鹿草鄉農業</w:t>
            </w:r>
            <w:proofErr w:type="gramStart"/>
            <w:r w:rsidRPr="00D84373">
              <w:rPr>
                <w:rFonts w:ascii="標楷體" w:eastAsia="標楷體" w:hAnsi="標楷體" w:cs="標楷體"/>
                <w:sz w:val="24"/>
                <w:szCs w:val="24"/>
              </w:rPr>
              <w:t>設施溫網室</w:t>
            </w:r>
            <w:proofErr w:type="gramEnd"/>
            <w:r w:rsidRPr="00D84373">
              <w:rPr>
                <w:rFonts w:ascii="標楷體" w:eastAsia="標楷體" w:hAnsi="標楷體" w:cs="標楷體"/>
                <w:sz w:val="24"/>
                <w:szCs w:val="24"/>
              </w:rPr>
              <w:t>重建等重大工作</w:t>
            </w:r>
            <w:r w:rsidRPr="00D84373">
              <w:rPr>
                <w:rFonts w:ascii="標楷體" w:eastAsia="標楷體" w:hAnsi="標楷體" w:hint="eastAsia"/>
                <w:sz w:val="24"/>
                <w:szCs w:val="24"/>
              </w:rPr>
              <w:t>。</w:t>
            </w:r>
          </w:p>
        </w:tc>
      </w:tr>
      <w:tr w:rsidR="00D84373" w:rsidRPr="00D84373" w14:paraId="75D4E0CB" w14:textId="77777777" w:rsidTr="00224916">
        <w:trPr>
          <w:jc w:val="center"/>
        </w:trPr>
        <w:tc>
          <w:tcPr>
            <w:tcW w:w="1980" w:type="dxa"/>
            <w:vMerge/>
            <w:tcBorders>
              <w:top w:val="single" w:sz="4" w:space="0" w:color="000000"/>
              <w:left w:val="single" w:sz="4" w:space="0" w:color="000000"/>
              <w:bottom w:val="single" w:sz="4" w:space="0" w:color="auto"/>
              <w:right w:val="single" w:sz="4" w:space="0" w:color="000000"/>
            </w:tcBorders>
            <w:shd w:val="clear" w:color="auto" w:fill="auto"/>
            <w:tcMar>
              <w:top w:w="57" w:type="dxa"/>
              <w:left w:w="108" w:type="dxa"/>
              <w:bottom w:w="57" w:type="dxa"/>
              <w:right w:w="108" w:type="dxa"/>
            </w:tcMar>
          </w:tcPr>
          <w:p w14:paraId="2D5A58BF"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0B75B8"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五、金馬聯合服務業務</w:t>
            </w:r>
          </w:p>
          <w:p w14:paraId="18B007FC" w14:textId="77777777"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協調各部會協助金馬地區地方政府推動有關金馬地區各項重大建設與重要政策事項。</w:t>
            </w:r>
          </w:p>
          <w:p w14:paraId="342F1701" w14:textId="77777777"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協助金馬地區地方政府配合各部會推動相關政策與計畫事項。</w:t>
            </w:r>
          </w:p>
          <w:p w14:paraId="0D924DA5" w14:textId="77777777"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維護並積極推廣中</w:t>
            </w:r>
            <w:r w:rsidRPr="00D84373">
              <w:rPr>
                <w:rFonts w:ascii="標楷體" w:eastAsia="標楷體" w:hAnsi="標楷體" w:cs="標楷體"/>
              </w:rPr>
              <w:lastRenderedPageBreak/>
              <w:t>華民國福建省政府史料展示。</w:t>
            </w:r>
          </w:p>
          <w:p w14:paraId="40B962F9" w14:textId="77777777"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促進中央與地方之橫向聯繫；強化與民眾及民間團體組織之連結。</w:t>
            </w:r>
          </w:p>
          <w:p w14:paraId="2316AE7E" w14:textId="24D3806C"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處理民眾陳情案</w:t>
            </w:r>
            <w:r w:rsidRPr="00D84373">
              <w:rPr>
                <w:rFonts w:ascii="標楷體" w:eastAsia="標楷體" w:hAnsi="標楷體" w:cs="標楷體" w:hint="eastAsia"/>
              </w:rPr>
              <w:t>。</w:t>
            </w:r>
          </w:p>
          <w:p w14:paraId="3830EEEA" w14:textId="77777777" w:rsidR="00BD0E33" w:rsidRPr="00D84373" w:rsidRDefault="00BD0E33" w:rsidP="002E271F">
            <w:pPr>
              <w:numPr>
                <w:ilvl w:val="0"/>
                <w:numId w:val="9"/>
              </w:numPr>
              <w:suppressAutoHyphens w:val="0"/>
              <w:spacing w:line="300" w:lineRule="exact"/>
              <w:jc w:val="both"/>
              <w:textAlignment w:val="auto"/>
              <w:rPr>
                <w:rFonts w:ascii="標楷體" w:eastAsia="標楷體" w:hAnsi="標楷體" w:cs="標楷體"/>
              </w:rPr>
            </w:pPr>
            <w:r w:rsidRPr="00D84373">
              <w:rPr>
                <w:rFonts w:ascii="標楷體" w:eastAsia="標楷體" w:hAnsi="標楷體" w:cs="標楷體"/>
              </w:rPr>
              <w:t>辦公廳舍與空間活化再利用。</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4A6A5D" w14:textId="5D698110"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lastRenderedPageBreak/>
              <w:t>一、</w:t>
            </w:r>
            <w:r w:rsidRPr="00D84373">
              <w:rPr>
                <w:rFonts w:ascii="標楷體" w:eastAsia="標楷體" w:hAnsi="標楷體" w:cs="標楷體" w:hint="eastAsia"/>
                <w:sz w:val="24"/>
                <w:szCs w:val="24"/>
              </w:rPr>
              <w:t>關心金馬地區各項重要議題，分別出席「離島民眾赴</w:t>
            </w:r>
            <w:proofErr w:type="gramStart"/>
            <w:r w:rsidRPr="00D84373">
              <w:rPr>
                <w:rFonts w:ascii="標楷體" w:eastAsia="標楷體" w:hAnsi="標楷體" w:cs="標楷體" w:hint="eastAsia"/>
                <w:sz w:val="24"/>
                <w:szCs w:val="24"/>
              </w:rPr>
              <w:t>臺</w:t>
            </w:r>
            <w:proofErr w:type="gramEnd"/>
            <w:r w:rsidRPr="00D84373">
              <w:rPr>
                <w:rFonts w:ascii="標楷體" w:eastAsia="標楷體" w:hAnsi="標楷體" w:cs="標楷體" w:hint="eastAsia"/>
                <w:sz w:val="24"/>
                <w:szCs w:val="24"/>
              </w:rPr>
              <w:t>就醫住宿補助措施」討論會議、國家發展委員會「離島永續發展政策及策略規劃-金門縣、連江縣地方座談會」、交通部觀光署「114年金門觀光圈」平</w:t>
            </w:r>
            <w:proofErr w:type="gramStart"/>
            <w:r w:rsidRPr="00D84373">
              <w:rPr>
                <w:rFonts w:ascii="標楷體" w:eastAsia="標楷體" w:hAnsi="標楷體" w:cs="標楷體" w:hint="eastAsia"/>
                <w:sz w:val="24"/>
                <w:szCs w:val="24"/>
              </w:rPr>
              <w:t>臺</w:t>
            </w:r>
            <w:proofErr w:type="gramEnd"/>
            <w:r w:rsidRPr="00D84373">
              <w:rPr>
                <w:rFonts w:ascii="標楷體" w:eastAsia="標楷體" w:hAnsi="標楷體" w:cs="標楷體" w:hint="eastAsia"/>
                <w:sz w:val="24"/>
                <w:szCs w:val="24"/>
              </w:rPr>
              <w:t>交流會議等多場次會議，以瞭解金馬地區發展現況及中央政策落實情形。</w:t>
            </w:r>
          </w:p>
          <w:p w14:paraId="69DF4614" w14:textId="4EF517C4"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cs="標楷體" w:hint="eastAsia"/>
                <w:sz w:val="24"/>
                <w:szCs w:val="24"/>
              </w:rPr>
              <w:t>持續蒐集輿情掌握地方需求，如整合傳達金門西半島醫療專區、</w:t>
            </w:r>
            <w:proofErr w:type="gramStart"/>
            <w:r w:rsidRPr="00D84373">
              <w:rPr>
                <w:rFonts w:ascii="標楷體" w:eastAsia="標楷體" w:hAnsi="標楷體" w:cs="標楷體" w:hint="eastAsia"/>
                <w:sz w:val="24"/>
                <w:szCs w:val="24"/>
              </w:rPr>
              <w:t>臺</w:t>
            </w:r>
            <w:proofErr w:type="gramEnd"/>
            <w:r w:rsidRPr="00D84373">
              <w:rPr>
                <w:rFonts w:ascii="標楷體" w:eastAsia="標楷體" w:hAnsi="標楷體" w:cs="標楷體" w:hint="eastAsia"/>
                <w:sz w:val="24"/>
                <w:szCs w:val="24"/>
              </w:rPr>
              <w:t>金客貨輪定期航班、離島居民轉診赴</w:t>
            </w:r>
            <w:proofErr w:type="gramStart"/>
            <w:r w:rsidRPr="00D84373">
              <w:rPr>
                <w:rFonts w:ascii="標楷體" w:eastAsia="標楷體" w:hAnsi="標楷體" w:cs="標楷體" w:hint="eastAsia"/>
                <w:sz w:val="24"/>
                <w:szCs w:val="24"/>
              </w:rPr>
              <w:t>臺</w:t>
            </w:r>
            <w:proofErr w:type="gramEnd"/>
            <w:r w:rsidRPr="00D84373">
              <w:rPr>
                <w:rFonts w:ascii="標楷體" w:eastAsia="標楷體" w:hAnsi="標楷體" w:cs="標楷體" w:hint="eastAsia"/>
                <w:sz w:val="24"/>
                <w:szCs w:val="24"/>
              </w:rPr>
              <w:t>住宿、馬祖醫療直升機備</w:t>
            </w:r>
            <w:r w:rsidRPr="00D84373">
              <w:rPr>
                <w:rFonts w:ascii="標楷體" w:eastAsia="標楷體" w:hAnsi="標楷體" w:cs="標楷體" w:hint="eastAsia"/>
                <w:sz w:val="24"/>
                <w:szCs w:val="24"/>
              </w:rPr>
              <w:lastRenderedPageBreak/>
              <w:t>勤等地方重要需求，</w:t>
            </w:r>
            <w:proofErr w:type="gramStart"/>
            <w:r w:rsidRPr="00D84373">
              <w:rPr>
                <w:rFonts w:ascii="標楷體" w:eastAsia="標楷體" w:hAnsi="標楷體" w:cs="標楷體" w:hint="eastAsia"/>
                <w:sz w:val="24"/>
                <w:szCs w:val="24"/>
              </w:rPr>
              <w:t>俾</w:t>
            </w:r>
            <w:proofErr w:type="gramEnd"/>
            <w:r w:rsidRPr="00D84373">
              <w:rPr>
                <w:rFonts w:ascii="標楷體" w:eastAsia="標楷體" w:hAnsi="標楷體" w:cs="標楷體" w:hint="eastAsia"/>
                <w:sz w:val="24"/>
                <w:szCs w:val="24"/>
              </w:rPr>
              <w:t>利相關部會作為未來政策規劃參考</w:t>
            </w:r>
            <w:r w:rsidRPr="00D84373">
              <w:rPr>
                <w:rFonts w:ascii="標楷體" w:eastAsia="標楷體" w:hAnsi="標楷體" w:cs="標楷體"/>
                <w:sz w:val="24"/>
                <w:szCs w:val="24"/>
              </w:rPr>
              <w:t>。</w:t>
            </w:r>
          </w:p>
          <w:p w14:paraId="3590545E" w14:textId="75F5D9D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三、持續辦理「中華民國福建省政府史料展示」推廣活動，鼓勵金門地區各級學校藉由課程規劃安排師生前來參觀，</w:t>
            </w:r>
            <w:proofErr w:type="gramStart"/>
            <w:r w:rsidRPr="00D84373">
              <w:rPr>
                <w:rFonts w:ascii="標楷體" w:eastAsia="標楷體" w:hAnsi="標楷體"/>
                <w:sz w:val="24"/>
                <w:szCs w:val="24"/>
              </w:rPr>
              <w:t>114</w:t>
            </w:r>
            <w:proofErr w:type="gramEnd"/>
            <w:r w:rsidRPr="00D84373">
              <w:rPr>
                <w:rFonts w:ascii="標楷體" w:eastAsia="標楷體" w:hAnsi="標楷體"/>
                <w:sz w:val="24"/>
                <w:szCs w:val="24"/>
              </w:rPr>
              <w:t>年度參訪人次達2,000人次</w:t>
            </w:r>
            <w:r w:rsidRPr="00D84373">
              <w:rPr>
                <w:rFonts w:ascii="標楷體" w:eastAsia="標楷體" w:hAnsi="標楷體" w:cs="標楷體"/>
                <w:sz w:val="24"/>
                <w:szCs w:val="24"/>
              </w:rPr>
              <w:t>。</w:t>
            </w:r>
          </w:p>
          <w:p w14:paraId="7D017196" w14:textId="4AD556FE"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w:t>
            </w:r>
            <w:r w:rsidRPr="00D84373">
              <w:rPr>
                <w:rFonts w:ascii="標楷體" w:eastAsia="標楷體" w:hAnsi="標楷體" w:cs="標楷體" w:hint="eastAsia"/>
                <w:sz w:val="24"/>
                <w:szCs w:val="24"/>
              </w:rPr>
              <w:t>與地方團體及其他機關共同辦理多項活動，如「2025金門家</w:t>
            </w:r>
            <w:proofErr w:type="gramStart"/>
            <w:r w:rsidRPr="00D84373">
              <w:rPr>
                <w:rFonts w:ascii="標楷體" w:eastAsia="標楷體" w:hAnsi="標楷體" w:cs="標楷體" w:hint="eastAsia"/>
                <w:sz w:val="24"/>
                <w:szCs w:val="24"/>
              </w:rPr>
              <w:t>扶扶幼助學</w:t>
            </w:r>
            <w:proofErr w:type="gramEnd"/>
            <w:r w:rsidRPr="00D84373">
              <w:rPr>
                <w:rFonts w:ascii="標楷體" w:eastAsia="標楷體" w:hAnsi="標楷體" w:cs="標楷體" w:hint="eastAsia"/>
                <w:sz w:val="24"/>
                <w:szCs w:val="24"/>
              </w:rPr>
              <w:t>愛心活動」、「金門縣參加2025年全國心智障礙者親子運動大會暨社區適應學習成長營」等，計辦理21場次，並出席地方機關團體378場次活動，活絡與地方民間團體組織之連結，並提升民眾對公共事務之參與度</w:t>
            </w:r>
            <w:r w:rsidRPr="00D84373">
              <w:rPr>
                <w:rFonts w:ascii="標楷體" w:eastAsia="標楷體" w:hAnsi="標楷體" w:cs="標楷體"/>
                <w:sz w:val="24"/>
                <w:szCs w:val="24"/>
              </w:rPr>
              <w:t>。</w:t>
            </w:r>
          </w:p>
          <w:p w14:paraId="3B6F86B9"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五、傾聽民眾對政府之建議並受理民眾陳情案件，依問題屬性提供諮詢及轉</w:t>
            </w:r>
            <w:proofErr w:type="gramStart"/>
            <w:r w:rsidRPr="00D84373">
              <w:rPr>
                <w:rFonts w:ascii="標楷體" w:eastAsia="標楷體" w:hAnsi="標楷體" w:cs="標楷體"/>
                <w:sz w:val="24"/>
                <w:szCs w:val="24"/>
              </w:rPr>
              <w:t>介</w:t>
            </w:r>
            <w:proofErr w:type="gramEnd"/>
            <w:r w:rsidRPr="00D84373">
              <w:rPr>
                <w:rFonts w:ascii="標楷體" w:eastAsia="標楷體" w:hAnsi="標楷體" w:cs="標楷體"/>
                <w:sz w:val="24"/>
                <w:szCs w:val="24"/>
              </w:rPr>
              <w:t>相關單位做後續協助，以達為民服務宗旨。</w:t>
            </w:r>
          </w:p>
          <w:p w14:paraId="40902B2B"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六、持續租借中心部分空間供國立清華大學金門教育中心、交通部航港局等單位作為教學、行政使用，戶外廣場空間亦提供地方團體、機關辦理各項活動使用。</w:t>
            </w:r>
          </w:p>
        </w:tc>
      </w:tr>
      <w:tr w:rsidR="00224916" w:rsidRPr="00D84373" w14:paraId="4308CDA6" w14:textId="77777777" w:rsidTr="000C519C">
        <w:trPr>
          <w:jc w:val="center"/>
        </w:trPr>
        <w:tc>
          <w:tcPr>
            <w:tcW w:w="1980" w:type="dxa"/>
            <w:vMerge w:val="restart"/>
            <w:tcBorders>
              <w:top w:val="single" w:sz="4" w:space="0" w:color="auto"/>
              <w:left w:val="single" w:sz="4" w:space="0" w:color="auto"/>
              <w:right w:val="single" w:sz="4" w:space="0" w:color="auto"/>
            </w:tcBorders>
            <w:shd w:val="clear" w:color="auto" w:fill="auto"/>
            <w:tcMar>
              <w:top w:w="57" w:type="dxa"/>
              <w:left w:w="108" w:type="dxa"/>
              <w:bottom w:w="57" w:type="dxa"/>
              <w:right w:w="108" w:type="dxa"/>
            </w:tcMar>
          </w:tcPr>
          <w:p w14:paraId="02C0B33A" w14:textId="5E19BA31" w:rsidR="00224916" w:rsidRPr="00D84373" w:rsidRDefault="00224916" w:rsidP="00BD0E33">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lastRenderedPageBreak/>
              <w:t>災害</w:t>
            </w:r>
            <w:proofErr w:type="gramStart"/>
            <w:r w:rsidRPr="00D84373">
              <w:rPr>
                <w:rFonts w:ascii="標楷體" w:eastAsia="標楷體" w:hAnsi="標楷體" w:cs="標楷體"/>
                <w:sz w:val="24"/>
                <w:szCs w:val="24"/>
              </w:rPr>
              <w:t>防救及國土</w:t>
            </w:r>
            <w:proofErr w:type="gramEnd"/>
            <w:r w:rsidRPr="00D84373">
              <w:rPr>
                <w:rFonts w:ascii="標楷體" w:eastAsia="標楷體" w:hAnsi="標楷體" w:cs="標楷體"/>
                <w:sz w:val="24"/>
                <w:szCs w:val="24"/>
              </w:rPr>
              <w:t>安全業務</w:t>
            </w:r>
          </w:p>
          <w:p w14:paraId="76FEBB47" w14:textId="77777777" w:rsidR="00224916" w:rsidRDefault="00224916" w:rsidP="00AF5D60">
            <w:pPr>
              <w:pStyle w:val="Standard"/>
              <w:spacing w:after="0" w:line="300" w:lineRule="exact"/>
              <w:ind w:leftChars="100" w:left="240"/>
              <w:jc w:val="both"/>
              <w:rPr>
                <w:rFonts w:ascii="標楷體" w:eastAsia="標楷體" w:hAnsi="標楷體" w:cs="標楷體"/>
                <w:sz w:val="24"/>
                <w:szCs w:val="24"/>
              </w:rPr>
            </w:pPr>
            <w:r w:rsidRPr="00D84373">
              <w:rPr>
                <w:rFonts w:ascii="標楷體" w:eastAsia="標楷體" w:hAnsi="標楷體" w:cs="標楷體"/>
                <w:sz w:val="24"/>
                <w:szCs w:val="24"/>
              </w:rPr>
              <w:t>災害防救業務</w:t>
            </w:r>
          </w:p>
          <w:p w14:paraId="1B180A38" w14:textId="77777777" w:rsidR="00224916" w:rsidRDefault="00224916" w:rsidP="00BD0E33">
            <w:pPr>
              <w:pStyle w:val="Standard"/>
              <w:spacing w:after="0" w:line="300" w:lineRule="exact"/>
              <w:jc w:val="both"/>
              <w:rPr>
                <w:rFonts w:ascii="標楷體" w:eastAsia="標楷體" w:hAnsi="標楷體"/>
              </w:rPr>
            </w:pPr>
          </w:p>
          <w:p w14:paraId="0EA6DD48" w14:textId="77777777" w:rsidR="00224916" w:rsidRDefault="00224916" w:rsidP="00BD0E33">
            <w:pPr>
              <w:pStyle w:val="Standard"/>
              <w:spacing w:after="0" w:line="300" w:lineRule="exact"/>
              <w:jc w:val="both"/>
              <w:rPr>
                <w:rFonts w:ascii="標楷體" w:eastAsia="標楷體" w:hAnsi="標楷體"/>
              </w:rPr>
            </w:pPr>
          </w:p>
          <w:p w14:paraId="07CEFF57" w14:textId="77777777" w:rsidR="00224916" w:rsidRDefault="00224916" w:rsidP="00BD0E33">
            <w:pPr>
              <w:pStyle w:val="Standard"/>
              <w:spacing w:after="0" w:line="300" w:lineRule="exact"/>
              <w:jc w:val="both"/>
              <w:rPr>
                <w:rFonts w:ascii="標楷體" w:eastAsia="標楷體" w:hAnsi="標楷體"/>
              </w:rPr>
            </w:pPr>
          </w:p>
          <w:p w14:paraId="7CC79A33" w14:textId="77777777" w:rsidR="00224916" w:rsidRDefault="00224916" w:rsidP="00BD0E33">
            <w:pPr>
              <w:pStyle w:val="Standard"/>
              <w:spacing w:after="0" w:line="300" w:lineRule="exact"/>
              <w:jc w:val="both"/>
              <w:rPr>
                <w:rFonts w:ascii="標楷體" w:eastAsia="標楷體" w:hAnsi="標楷體"/>
              </w:rPr>
            </w:pPr>
          </w:p>
          <w:p w14:paraId="3C5F01C8" w14:textId="77777777" w:rsidR="00224916" w:rsidRDefault="00224916" w:rsidP="00BD0E33">
            <w:pPr>
              <w:pStyle w:val="Standard"/>
              <w:spacing w:after="0" w:line="300" w:lineRule="exact"/>
              <w:jc w:val="both"/>
              <w:rPr>
                <w:rFonts w:ascii="標楷體" w:eastAsia="標楷體" w:hAnsi="標楷體"/>
              </w:rPr>
            </w:pPr>
          </w:p>
          <w:p w14:paraId="2025F62E" w14:textId="77777777" w:rsidR="00224916" w:rsidRDefault="00224916" w:rsidP="00BD0E33">
            <w:pPr>
              <w:pStyle w:val="Standard"/>
              <w:spacing w:after="0" w:line="300" w:lineRule="exact"/>
              <w:jc w:val="both"/>
              <w:rPr>
                <w:rFonts w:ascii="標楷體" w:eastAsia="標楷體" w:hAnsi="標楷體"/>
              </w:rPr>
            </w:pPr>
          </w:p>
          <w:p w14:paraId="29453491" w14:textId="77777777" w:rsidR="00224916" w:rsidRDefault="00224916" w:rsidP="00BD0E33">
            <w:pPr>
              <w:pStyle w:val="Standard"/>
              <w:spacing w:after="0" w:line="300" w:lineRule="exact"/>
              <w:jc w:val="both"/>
              <w:rPr>
                <w:rFonts w:ascii="標楷體" w:eastAsia="標楷體" w:hAnsi="標楷體"/>
              </w:rPr>
            </w:pPr>
          </w:p>
          <w:p w14:paraId="60E9CE13" w14:textId="77777777" w:rsidR="00224916" w:rsidRDefault="00224916" w:rsidP="00BD0E33">
            <w:pPr>
              <w:pStyle w:val="Standard"/>
              <w:spacing w:after="0" w:line="300" w:lineRule="exact"/>
              <w:jc w:val="both"/>
              <w:rPr>
                <w:rFonts w:ascii="標楷體" w:eastAsia="標楷體" w:hAnsi="標楷體"/>
              </w:rPr>
            </w:pPr>
          </w:p>
          <w:p w14:paraId="2E83C992" w14:textId="77777777" w:rsidR="00224916" w:rsidRDefault="00224916" w:rsidP="00BD0E33">
            <w:pPr>
              <w:pStyle w:val="Standard"/>
              <w:spacing w:after="0" w:line="300" w:lineRule="exact"/>
              <w:jc w:val="both"/>
              <w:rPr>
                <w:rFonts w:ascii="標楷體" w:eastAsia="標楷體" w:hAnsi="標楷體"/>
              </w:rPr>
            </w:pPr>
          </w:p>
          <w:p w14:paraId="6548F7CA" w14:textId="77777777" w:rsidR="00224916" w:rsidRDefault="00224916" w:rsidP="00BD0E33">
            <w:pPr>
              <w:pStyle w:val="Standard"/>
              <w:spacing w:after="0" w:line="300" w:lineRule="exact"/>
              <w:jc w:val="both"/>
              <w:rPr>
                <w:rFonts w:ascii="標楷體" w:eastAsia="標楷體" w:hAnsi="標楷體"/>
              </w:rPr>
            </w:pPr>
          </w:p>
          <w:p w14:paraId="10883128" w14:textId="77777777" w:rsidR="00224916" w:rsidRDefault="00224916" w:rsidP="00BD0E33">
            <w:pPr>
              <w:pStyle w:val="Standard"/>
              <w:spacing w:after="0" w:line="300" w:lineRule="exact"/>
              <w:jc w:val="both"/>
              <w:rPr>
                <w:rFonts w:ascii="標楷體" w:eastAsia="標楷體" w:hAnsi="標楷體"/>
              </w:rPr>
            </w:pPr>
          </w:p>
          <w:p w14:paraId="4BB5D48A" w14:textId="77777777" w:rsidR="00224916" w:rsidRDefault="00224916" w:rsidP="00BD0E33">
            <w:pPr>
              <w:pStyle w:val="Standard"/>
              <w:spacing w:after="0" w:line="300" w:lineRule="exact"/>
              <w:jc w:val="both"/>
              <w:rPr>
                <w:rFonts w:ascii="標楷體" w:eastAsia="標楷體" w:hAnsi="標楷體"/>
              </w:rPr>
            </w:pPr>
          </w:p>
          <w:p w14:paraId="4B0AE8A1" w14:textId="77777777" w:rsidR="00224916" w:rsidRDefault="00224916" w:rsidP="00BD0E33">
            <w:pPr>
              <w:pStyle w:val="Standard"/>
              <w:spacing w:after="0" w:line="300" w:lineRule="exact"/>
              <w:jc w:val="both"/>
              <w:rPr>
                <w:rFonts w:ascii="標楷體" w:eastAsia="標楷體" w:hAnsi="標楷體"/>
              </w:rPr>
            </w:pPr>
          </w:p>
          <w:p w14:paraId="06BE53B5" w14:textId="77777777" w:rsidR="00224916" w:rsidRDefault="00224916" w:rsidP="00BD0E33">
            <w:pPr>
              <w:pStyle w:val="Standard"/>
              <w:spacing w:after="0" w:line="300" w:lineRule="exact"/>
              <w:jc w:val="both"/>
              <w:rPr>
                <w:rFonts w:ascii="標楷體" w:eastAsia="標楷體" w:hAnsi="標楷體"/>
              </w:rPr>
            </w:pPr>
          </w:p>
          <w:p w14:paraId="1D5BFDB2" w14:textId="77777777" w:rsidR="00224916" w:rsidRDefault="00224916" w:rsidP="00BD0E33">
            <w:pPr>
              <w:pStyle w:val="Standard"/>
              <w:spacing w:after="0" w:line="300" w:lineRule="exact"/>
              <w:jc w:val="both"/>
              <w:rPr>
                <w:rFonts w:ascii="標楷體" w:eastAsia="標楷體" w:hAnsi="標楷體"/>
              </w:rPr>
            </w:pPr>
          </w:p>
          <w:p w14:paraId="0B6BF2B3" w14:textId="77777777" w:rsidR="00224916" w:rsidRDefault="00224916" w:rsidP="00BD0E33">
            <w:pPr>
              <w:pStyle w:val="Standard"/>
              <w:spacing w:after="0" w:line="300" w:lineRule="exact"/>
              <w:jc w:val="both"/>
              <w:rPr>
                <w:rFonts w:ascii="標楷體" w:eastAsia="標楷體" w:hAnsi="標楷體"/>
              </w:rPr>
            </w:pPr>
          </w:p>
          <w:p w14:paraId="107CB780" w14:textId="77777777" w:rsidR="00224916" w:rsidRDefault="00224916" w:rsidP="00BD0E33">
            <w:pPr>
              <w:pStyle w:val="Standard"/>
              <w:spacing w:after="0" w:line="300" w:lineRule="exact"/>
              <w:jc w:val="both"/>
              <w:rPr>
                <w:rFonts w:ascii="標楷體" w:eastAsia="標楷體" w:hAnsi="標楷體"/>
              </w:rPr>
            </w:pPr>
          </w:p>
          <w:p w14:paraId="35A865B4" w14:textId="3FF9F9EA" w:rsidR="00224916" w:rsidRPr="00D84373" w:rsidRDefault="00224916" w:rsidP="00BD0E33">
            <w:pPr>
              <w:pStyle w:val="Standard"/>
              <w:spacing w:after="0" w:line="300" w:lineRule="exact"/>
              <w:jc w:val="both"/>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185275A0" w14:textId="77777777" w:rsidR="00224916" w:rsidRPr="00D84373" w:rsidRDefault="00224916"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一、處理中央災害防救會報及中央災害防救委員會有關業務。</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E772D54" w14:textId="4D87D569" w:rsidR="00224916" w:rsidRPr="00D84373" w:rsidRDefault="00224916" w:rsidP="00BD0E33">
            <w:pPr>
              <w:pStyle w:val="Standard"/>
              <w:tabs>
                <w:tab w:val="left" w:pos="1194"/>
              </w:tabs>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w:t>
            </w:r>
            <w:r w:rsidRPr="00D84373">
              <w:rPr>
                <w:rFonts w:ascii="標楷體" w:eastAsia="標楷體" w:hAnsi="標楷體" w:cs="標楷體" w:hint="eastAsia"/>
                <w:sz w:val="24"/>
                <w:szCs w:val="24"/>
              </w:rPr>
              <w:t>3</w:t>
            </w:r>
            <w:r w:rsidRPr="00D84373">
              <w:rPr>
                <w:rFonts w:ascii="標楷體" w:eastAsia="標楷體" w:hAnsi="標楷體" w:cs="標楷體"/>
                <w:sz w:val="24"/>
                <w:szCs w:val="24"/>
              </w:rPr>
              <w:t>月</w:t>
            </w:r>
            <w:r w:rsidRPr="00D84373">
              <w:rPr>
                <w:rFonts w:ascii="標楷體" w:eastAsia="標楷體" w:hAnsi="標楷體" w:cs="標楷體" w:hint="eastAsia"/>
                <w:sz w:val="24"/>
                <w:szCs w:val="24"/>
              </w:rPr>
              <w:t>13</w:t>
            </w:r>
            <w:r w:rsidRPr="00D84373">
              <w:rPr>
                <w:rFonts w:ascii="標楷體" w:eastAsia="標楷體" w:hAnsi="標楷體" w:cs="標楷體"/>
                <w:sz w:val="24"/>
                <w:szCs w:val="24"/>
              </w:rPr>
              <w:t>日召開中央災害防救會報第5</w:t>
            </w:r>
            <w:r w:rsidRPr="00D84373">
              <w:rPr>
                <w:rFonts w:ascii="標楷體" w:eastAsia="標楷體" w:hAnsi="標楷體" w:cs="標楷體" w:hint="eastAsia"/>
                <w:sz w:val="24"/>
                <w:szCs w:val="24"/>
              </w:rPr>
              <w:t>1次</w:t>
            </w:r>
            <w:r w:rsidRPr="00D84373">
              <w:rPr>
                <w:rFonts w:ascii="標楷體" w:eastAsia="標楷體" w:hAnsi="標楷體" w:cs="標楷體"/>
                <w:sz w:val="24"/>
                <w:szCs w:val="24"/>
              </w:rPr>
              <w:t>會議，由</w:t>
            </w:r>
            <w:r w:rsidRPr="00D84373">
              <w:rPr>
                <w:rFonts w:ascii="標楷體" w:eastAsia="標楷體" w:hAnsi="標楷體" w:cs="標楷體" w:hint="eastAsia"/>
                <w:sz w:val="24"/>
                <w:szCs w:val="24"/>
              </w:rPr>
              <w:t>院長</w:t>
            </w:r>
            <w:r w:rsidRPr="00D84373">
              <w:rPr>
                <w:rFonts w:ascii="標楷體" w:eastAsia="標楷體" w:hAnsi="標楷體" w:cs="標楷體"/>
                <w:sz w:val="24"/>
                <w:szCs w:val="24"/>
              </w:rPr>
              <w:t>兼召集人主持。</w:t>
            </w:r>
          </w:p>
          <w:p w14:paraId="2D12BDD1" w14:textId="489F306E" w:rsidR="00224916" w:rsidRPr="00D84373" w:rsidRDefault="00224916" w:rsidP="00BD0E33">
            <w:pPr>
              <w:pStyle w:val="Standard"/>
              <w:tabs>
                <w:tab w:val="left" w:pos="1194"/>
              </w:tabs>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w:t>
            </w:r>
            <w:r w:rsidRPr="00D84373">
              <w:rPr>
                <w:rFonts w:ascii="標楷體" w:eastAsia="標楷體" w:hAnsi="標楷體" w:cs="標楷體" w:hint="eastAsia"/>
                <w:sz w:val="24"/>
                <w:szCs w:val="24"/>
              </w:rPr>
              <w:t>11</w:t>
            </w:r>
            <w:r w:rsidRPr="00D84373">
              <w:rPr>
                <w:rFonts w:ascii="標楷體" w:eastAsia="標楷體" w:hAnsi="標楷體" w:cs="標楷體"/>
                <w:sz w:val="24"/>
                <w:szCs w:val="24"/>
              </w:rPr>
              <w:t>月</w:t>
            </w:r>
            <w:r w:rsidRPr="00D84373">
              <w:rPr>
                <w:rFonts w:ascii="標楷體" w:eastAsia="標楷體" w:hAnsi="標楷體" w:cs="標楷體" w:hint="eastAsia"/>
                <w:sz w:val="24"/>
                <w:szCs w:val="24"/>
              </w:rPr>
              <w:t>27</w:t>
            </w:r>
            <w:r w:rsidRPr="00D84373">
              <w:rPr>
                <w:rFonts w:ascii="標楷體" w:eastAsia="標楷體" w:hAnsi="標楷體" w:cs="標楷體"/>
                <w:sz w:val="24"/>
                <w:szCs w:val="24"/>
              </w:rPr>
              <w:t>日召開中央災害防救會報第5</w:t>
            </w:r>
            <w:r w:rsidRPr="00D84373">
              <w:rPr>
                <w:rFonts w:ascii="標楷體" w:eastAsia="標楷體" w:hAnsi="標楷體" w:cs="標楷體" w:hint="eastAsia"/>
                <w:sz w:val="24"/>
                <w:szCs w:val="24"/>
              </w:rPr>
              <w:t>2次</w:t>
            </w:r>
            <w:r w:rsidRPr="00D84373">
              <w:rPr>
                <w:rFonts w:ascii="標楷體" w:eastAsia="標楷體" w:hAnsi="標楷體" w:cs="標楷體"/>
                <w:sz w:val="24"/>
                <w:szCs w:val="24"/>
              </w:rPr>
              <w:t>會議，由</w:t>
            </w:r>
            <w:r w:rsidRPr="00D84373">
              <w:rPr>
                <w:rFonts w:ascii="標楷體" w:eastAsia="標楷體" w:hAnsi="標楷體" w:cs="標楷體" w:hint="eastAsia"/>
                <w:sz w:val="24"/>
                <w:szCs w:val="24"/>
              </w:rPr>
              <w:t>副院長</w:t>
            </w:r>
            <w:r w:rsidRPr="00D84373">
              <w:rPr>
                <w:rFonts w:ascii="標楷體" w:eastAsia="標楷體" w:hAnsi="標楷體" w:cs="標楷體"/>
                <w:sz w:val="24"/>
                <w:szCs w:val="24"/>
              </w:rPr>
              <w:t>兼召集人主持。</w:t>
            </w:r>
          </w:p>
        </w:tc>
      </w:tr>
      <w:tr w:rsidR="00224916" w:rsidRPr="00D84373" w14:paraId="4CF4F2A9" w14:textId="77777777" w:rsidTr="000C519C">
        <w:trPr>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43C62129" w14:textId="77777777" w:rsidR="00224916" w:rsidRPr="00D84373" w:rsidRDefault="00224916"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22F30327" w14:textId="795A2A83" w:rsidR="00224916" w:rsidRPr="00D84373" w:rsidRDefault="00224916"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二、編撰11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年災害防救白皮書，</w:t>
            </w:r>
            <w:proofErr w:type="gramStart"/>
            <w:r w:rsidRPr="00D84373">
              <w:rPr>
                <w:rFonts w:ascii="標楷體" w:eastAsia="標楷體" w:hAnsi="標楷體" w:cs="標楷體"/>
                <w:sz w:val="24"/>
                <w:szCs w:val="24"/>
              </w:rPr>
              <w:t>提出災防主要</w:t>
            </w:r>
            <w:proofErr w:type="gramEnd"/>
            <w:r w:rsidRPr="00D84373">
              <w:rPr>
                <w:rFonts w:ascii="標楷體" w:eastAsia="標楷體" w:hAnsi="標楷體" w:cs="標楷體"/>
                <w:sz w:val="24"/>
                <w:szCs w:val="24"/>
              </w:rPr>
              <w:t>具體措施。</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FCCC02A" w14:textId="69B4A7C5" w:rsidR="00224916" w:rsidRPr="00D84373" w:rsidRDefault="00224916"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完成11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年災害防救白皮書編撰及印製，並於11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年12月2</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日函送立法院。</w:t>
            </w:r>
          </w:p>
        </w:tc>
      </w:tr>
      <w:tr w:rsidR="00224916" w:rsidRPr="00D84373" w14:paraId="166C7DD0" w14:textId="77777777" w:rsidTr="000C519C">
        <w:trPr>
          <w:jc w:val="center"/>
        </w:trPr>
        <w:tc>
          <w:tcPr>
            <w:tcW w:w="1980" w:type="dxa"/>
            <w:vMerge/>
            <w:tcBorders>
              <w:left w:val="single" w:sz="4" w:space="0" w:color="auto"/>
              <w:bottom w:val="single" w:sz="4" w:space="0" w:color="auto"/>
              <w:right w:val="single" w:sz="4" w:space="0" w:color="auto"/>
            </w:tcBorders>
            <w:shd w:val="clear" w:color="auto" w:fill="auto"/>
            <w:tcMar>
              <w:top w:w="57" w:type="dxa"/>
              <w:left w:w="108" w:type="dxa"/>
              <w:bottom w:w="57" w:type="dxa"/>
              <w:right w:w="108" w:type="dxa"/>
            </w:tcMar>
          </w:tcPr>
          <w:p w14:paraId="6C0E0A58" w14:textId="77777777" w:rsidR="00224916" w:rsidRPr="00D84373" w:rsidRDefault="00224916"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31E66CA6" w14:textId="7091B391" w:rsidR="00224916" w:rsidRDefault="00C86572" w:rsidP="00C86572">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hint="eastAsia"/>
                <w:sz w:val="24"/>
                <w:szCs w:val="24"/>
              </w:rPr>
              <w:t>三</w:t>
            </w:r>
            <w:r w:rsidRPr="00D84373">
              <w:rPr>
                <w:rFonts w:ascii="標楷體" w:eastAsia="標楷體" w:hAnsi="標楷體" w:cs="標楷體"/>
                <w:sz w:val="24"/>
                <w:szCs w:val="24"/>
              </w:rPr>
              <w:t>、</w:t>
            </w:r>
            <w:r w:rsidR="00224916" w:rsidRPr="00D84373">
              <w:rPr>
                <w:rFonts w:ascii="標楷體" w:eastAsia="標楷體" w:hAnsi="標楷體" w:cs="標楷體"/>
                <w:sz w:val="24"/>
                <w:szCs w:val="24"/>
              </w:rPr>
              <w:t>災害防救業務計畫及地區災害防救計畫備查有關業務督導事項。</w:t>
            </w:r>
          </w:p>
          <w:p w14:paraId="57B0FA5F" w14:textId="77777777" w:rsidR="00224916" w:rsidRDefault="00224916" w:rsidP="00224916">
            <w:pPr>
              <w:pStyle w:val="Standard"/>
              <w:widowControl w:val="0"/>
              <w:spacing w:after="0" w:line="300" w:lineRule="exact"/>
              <w:jc w:val="both"/>
              <w:rPr>
                <w:rFonts w:ascii="標楷體" w:eastAsia="標楷體" w:hAnsi="標楷體"/>
              </w:rPr>
            </w:pPr>
          </w:p>
          <w:p w14:paraId="03B57F9C" w14:textId="77777777" w:rsidR="008D3637" w:rsidRDefault="008D3637" w:rsidP="00224916">
            <w:pPr>
              <w:pStyle w:val="Standard"/>
              <w:widowControl w:val="0"/>
              <w:spacing w:after="0" w:line="300" w:lineRule="exact"/>
              <w:jc w:val="both"/>
              <w:rPr>
                <w:rFonts w:ascii="標楷體" w:eastAsia="標楷體" w:hAnsi="標楷體"/>
              </w:rPr>
            </w:pPr>
          </w:p>
          <w:p w14:paraId="7BE2390B" w14:textId="77777777" w:rsidR="008D3637" w:rsidRDefault="008D3637" w:rsidP="00224916">
            <w:pPr>
              <w:pStyle w:val="Standard"/>
              <w:widowControl w:val="0"/>
              <w:spacing w:after="0" w:line="300" w:lineRule="exact"/>
              <w:jc w:val="both"/>
              <w:rPr>
                <w:rFonts w:ascii="標楷體" w:eastAsia="標楷體" w:hAnsi="標楷體"/>
              </w:rPr>
            </w:pPr>
          </w:p>
          <w:p w14:paraId="68BC27EE" w14:textId="77777777" w:rsidR="008D3637" w:rsidRDefault="008D3637" w:rsidP="00224916">
            <w:pPr>
              <w:pStyle w:val="Standard"/>
              <w:widowControl w:val="0"/>
              <w:spacing w:after="0" w:line="300" w:lineRule="exact"/>
              <w:jc w:val="both"/>
              <w:rPr>
                <w:rFonts w:ascii="標楷體" w:eastAsia="標楷體" w:hAnsi="標楷體"/>
              </w:rPr>
            </w:pPr>
          </w:p>
          <w:p w14:paraId="72594F25" w14:textId="77777777" w:rsidR="008D3637" w:rsidRDefault="008D3637" w:rsidP="00224916">
            <w:pPr>
              <w:pStyle w:val="Standard"/>
              <w:widowControl w:val="0"/>
              <w:spacing w:after="0" w:line="300" w:lineRule="exact"/>
              <w:jc w:val="both"/>
              <w:rPr>
                <w:rFonts w:ascii="標楷體" w:eastAsia="標楷體" w:hAnsi="標楷體"/>
              </w:rPr>
            </w:pPr>
          </w:p>
          <w:p w14:paraId="559DA3A9" w14:textId="77777777" w:rsidR="008D3637" w:rsidRDefault="008D3637" w:rsidP="00224916">
            <w:pPr>
              <w:pStyle w:val="Standard"/>
              <w:widowControl w:val="0"/>
              <w:spacing w:after="0" w:line="300" w:lineRule="exact"/>
              <w:jc w:val="both"/>
              <w:rPr>
                <w:rFonts w:ascii="標楷體" w:eastAsia="標楷體" w:hAnsi="標楷體"/>
              </w:rPr>
            </w:pPr>
          </w:p>
          <w:p w14:paraId="5CF71E5A" w14:textId="77777777" w:rsidR="008D3637" w:rsidRDefault="008D3637" w:rsidP="00224916">
            <w:pPr>
              <w:pStyle w:val="Standard"/>
              <w:widowControl w:val="0"/>
              <w:spacing w:after="0" w:line="300" w:lineRule="exact"/>
              <w:jc w:val="both"/>
              <w:rPr>
                <w:rFonts w:ascii="標楷體" w:eastAsia="標楷體" w:hAnsi="標楷體"/>
              </w:rPr>
            </w:pPr>
          </w:p>
          <w:p w14:paraId="2E8BFAF8" w14:textId="77777777" w:rsidR="008D3637" w:rsidRDefault="008D3637" w:rsidP="00224916">
            <w:pPr>
              <w:pStyle w:val="Standard"/>
              <w:widowControl w:val="0"/>
              <w:spacing w:after="0" w:line="300" w:lineRule="exact"/>
              <w:jc w:val="both"/>
              <w:rPr>
                <w:rFonts w:ascii="標楷體" w:eastAsia="標楷體" w:hAnsi="標楷體"/>
              </w:rPr>
            </w:pPr>
          </w:p>
          <w:p w14:paraId="71AFC0B6" w14:textId="2CFA0E23" w:rsidR="008D3637" w:rsidRPr="00D84373" w:rsidRDefault="008D3637" w:rsidP="00224916">
            <w:pPr>
              <w:pStyle w:val="Standard"/>
              <w:widowControl w:val="0"/>
              <w:spacing w:after="0" w:line="300" w:lineRule="exact"/>
              <w:jc w:val="both"/>
              <w:rPr>
                <w:rFonts w:ascii="標楷體" w:eastAsia="標楷體" w:hAnsi="標楷體"/>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80F1EF" w14:textId="03CCC688" w:rsidR="00224916" w:rsidRPr="00D84373" w:rsidRDefault="00224916" w:rsidP="0075708B">
            <w:pPr>
              <w:pStyle w:val="Standard"/>
              <w:spacing w:after="0" w:line="320" w:lineRule="exact"/>
              <w:ind w:left="482" w:hanging="482"/>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hint="eastAsia"/>
                <w:sz w:val="24"/>
                <w:szCs w:val="24"/>
              </w:rPr>
              <w:t>114年完成火山、礦災、空難、生物病原災害、懸浮微粒物質災害、土石流及大規模崩塌災害、震災(含土壤液化)、陸上交通事故、</w:t>
            </w:r>
            <w:proofErr w:type="gramStart"/>
            <w:r w:rsidRPr="00D84373">
              <w:rPr>
                <w:rFonts w:ascii="標楷體" w:eastAsia="標楷體" w:hAnsi="標楷體" w:hint="eastAsia"/>
                <w:sz w:val="24"/>
                <w:szCs w:val="24"/>
              </w:rPr>
              <w:t>寒害等</w:t>
            </w:r>
            <w:proofErr w:type="gramEnd"/>
            <w:r w:rsidRPr="00D84373">
              <w:rPr>
                <w:rFonts w:ascii="標楷體" w:eastAsia="標楷體" w:hAnsi="標楷體" w:hint="eastAsia"/>
                <w:sz w:val="24"/>
                <w:szCs w:val="24"/>
              </w:rPr>
              <w:t>9項災害防救業務計畫草案審議，提報中央災害防救會報核定</w:t>
            </w:r>
            <w:r w:rsidRPr="00D84373">
              <w:rPr>
                <w:rFonts w:ascii="標楷體" w:eastAsia="標楷體" w:hAnsi="標楷體" w:cs="標楷體"/>
                <w:sz w:val="24"/>
                <w:szCs w:val="24"/>
              </w:rPr>
              <w:t>。</w:t>
            </w:r>
          </w:p>
          <w:p w14:paraId="33CE6CB7" w14:textId="15AF15DE" w:rsidR="00224916" w:rsidRPr="00D84373" w:rsidRDefault="00224916" w:rsidP="0075708B">
            <w:pPr>
              <w:pStyle w:val="Standard"/>
              <w:spacing w:after="0" w:line="320" w:lineRule="exact"/>
              <w:ind w:left="482" w:hanging="482"/>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hint="eastAsia"/>
                <w:sz w:val="24"/>
                <w:szCs w:val="24"/>
              </w:rPr>
              <w:t>為利各災害防救業務主管機關之災害防救業務推動順遂，本院於114年5月15日</w:t>
            </w:r>
            <w:proofErr w:type="gramStart"/>
            <w:r w:rsidRPr="00D84373">
              <w:rPr>
                <w:rFonts w:ascii="標楷體" w:eastAsia="標楷體" w:hAnsi="標楷體" w:hint="eastAsia"/>
                <w:sz w:val="24"/>
                <w:szCs w:val="24"/>
              </w:rPr>
              <w:t>函頒「</w:t>
            </w:r>
            <w:proofErr w:type="gramEnd"/>
            <w:r w:rsidRPr="00D84373">
              <w:rPr>
                <w:rFonts w:ascii="標楷體" w:eastAsia="標楷體" w:hAnsi="標楷體" w:hint="eastAsia"/>
                <w:sz w:val="24"/>
                <w:szCs w:val="24"/>
              </w:rPr>
              <w:t>災害防救業務計畫編審作業指引」（114年5月版），簡化作業並提升行政效率</w:t>
            </w:r>
            <w:r w:rsidRPr="00D84373">
              <w:rPr>
                <w:rFonts w:ascii="標楷體" w:eastAsia="標楷體" w:hAnsi="標楷體" w:cs="標楷體"/>
                <w:sz w:val="24"/>
                <w:szCs w:val="24"/>
              </w:rPr>
              <w:t>。</w:t>
            </w:r>
          </w:p>
          <w:p w14:paraId="112D6AF2" w14:textId="3315489A" w:rsidR="00224916" w:rsidRPr="00D84373" w:rsidRDefault="00224916" w:rsidP="00604A1C">
            <w:pPr>
              <w:pStyle w:val="Standard"/>
              <w:spacing w:after="0" w:line="320" w:lineRule="exact"/>
              <w:ind w:left="482" w:hanging="482"/>
              <w:jc w:val="both"/>
              <w:rPr>
                <w:rFonts w:ascii="標楷體" w:eastAsia="標楷體" w:hAnsi="標楷體"/>
              </w:rPr>
            </w:pPr>
            <w:r w:rsidRPr="00D84373">
              <w:rPr>
                <w:rFonts w:ascii="標楷體" w:eastAsia="標楷體" w:hAnsi="標楷體" w:cs="標楷體"/>
                <w:sz w:val="24"/>
                <w:szCs w:val="24"/>
              </w:rPr>
              <w:t>三、為提升各直轄市、縣(市)政府備查地區災害防救計畫作業效率，本院於</w:t>
            </w:r>
            <w:proofErr w:type="gramStart"/>
            <w:r w:rsidRPr="00D84373">
              <w:rPr>
                <w:rFonts w:ascii="標楷體" w:eastAsia="標楷體" w:hAnsi="標楷體" w:cs="標楷體"/>
                <w:sz w:val="24"/>
                <w:szCs w:val="24"/>
              </w:rPr>
              <w:t>114年5月15日函頒修訂</w:t>
            </w:r>
            <w:proofErr w:type="gramEnd"/>
            <w:r w:rsidRPr="00D84373">
              <w:rPr>
                <w:rFonts w:ascii="標楷體" w:eastAsia="標楷體" w:hAnsi="標楷體" w:cs="標楷體"/>
                <w:sz w:val="24"/>
                <w:szCs w:val="24"/>
              </w:rPr>
              <w:t>「地區災害防救計畫備查程序」，提升地區計畫備查行政效率。</w:t>
            </w:r>
          </w:p>
        </w:tc>
      </w:tr>
      <w:tr w:rsidR="008D3637" w:rsidRPr="00D84373" w14:paraId="22F9BB27" w14:textId="77777777" w:rsidTr="0073234D">
        <w:trPr>
          <w:jc w:val="center"/>
        </w:trPr>
        <w:tc>
          <w:tcPr>
            <w:tcW w:w="1980" w:type="dxa"/>
            <w:vMerge w:val="restart"/>
            <w:tcBorders>
              <w:top w:val="single" w:sz="4" w:space="0" w:color="auto"/>
              <w:left w:val="single" w:sz="4" w:space="0" w:color="auto"/>
              <w:right w:val="single" w:sz="4" w:space="0" w:color="auto"/>
            </w:tcBorders>
            <w:shd w:val="clear" w:color="auto" w:fill="auto"/>
            <w:tcMar>
              <w:top w:w="57" w:type="dxa"/>
              <w:left w:w="108" w:type="dxa"/>
              <w:bottom w:w="57" w:type="dxa"/>
              <w:right w:w="108" w:type="dxa"/>
            </w:tcMar>
          </w:tcPr>
          <w:p w14:paraId="394BBA20" w14:textId="77777777" w:rsidR="008D3637" w:rsidRDefault="008D3637" w:rsidP="00BD0E33">
            <w:pPr>
              <w:rPr>
                <w:rFonts w:ascii="標楷體" w:eastAsia="標楷體" w:hAnsi="標楷體"/>
              </w:rPr>
            </w:pPr>
          </w:p>
          <w:p w14:paraId="293040AF" w14:textId="77777777" w:rsidR="008D3637" w:rsidRDefault="008D3637" w:rsidP="00BD0E33">
            <w:pPr>
              <w:rPr>
                <w:rFonts w:ascii="標楷體" w:eastAsia="標楷體" w:hAnsi="標楷體"/>
              </w:rPr>
            </w:pPr>
          </w:p>
          <w:p w14:paraId="3B2E31FF" w14:textId="77777777" w:rsidR="008D3637" w:rsidRDefault="008D3637" w:rsidP="00BD0E33">
            <w:pPr>
              <w:rPr>
                <w:rFonts w:ascii="標楷體" w:eastAsia="標楷體" w:hAnsi="標楷體"/>
              </w:rPr>
            </w:pPr>
          </w:p>
          <w:p w14:paraId="7640D4DB" w14:textId="77777777" w:rsidR="008D3637" w:rsidRDefault="008D3637" w:rsidP="00BD0E33">
            <w:pPr>
              <w:rPr>
                <w:rFonts w:ascii="標楷體" w:eastAsia="標楷體" w:hAnsi="標楷體"/>
              </w:rPr>
            </w:pPr>
          </w:p>
          <w:p w14:paraId="3032D1DE" w14:textId="77777777" w:rsidR="008D3637" w:rsidRDefault="008D3637" w:rsidP="00BD0E33">
            <w:pPr>
              <w:rPr>
                <w:rFonts w:ascii="標楷體" w:eastAsia="標楷體" w:hAnsi="標楷體"/>
              </w:rPr>
            </w:pPr>
          </w:p>
          <w:p w14:paraId="28A9F250" w14:textId="77777777" w:rsidR="008D3637" w:rsidRDefault="008D3637" w:rsidP="00BD0E33">
            <w:pPr>
              <w:rPr>
                <w:rFonts w:ascii="標楷體" w:eastAsia="標楷體" w:hAnsi="標楷體"/>
              </w:rPr>
            </w:pPr>
          </w:p>
          <w:p w14:paraId="1AC1B78A" w14:textId="77777777" w:rsidR="008D3637" w:rsidRDefault="008D3637" w:rsidP="00BD0E33">
            <w:pPr>
              <w:rPr>
                <w:rFonts w:ascii="標楷體" w:eastAsia="標楷體" w:hAnsi="標楷體"/>
              </w:rPr>
            </w:pPr>
          </w:p>
          <w:p w14:paraId="14AADFC2" w14:textId="77777777" w:rsidR="008D3637" w:rsidRDefault="008D3637" w:rsidP="00BD0E33">
            <w:pPr>
              <w:rPr>
                <w:rFonts w:ascii="標楷體" w:eastAsia="標楷體" w:hAnsi="標楷體"/>
              </w:rPr>
            </w:pPr>
          </w:p>
          <w:p w14:paraId="7A56D8E9" w14:textId="77777777" w:rsidR="008D3637" w:rsidRDefault="008D3637" w:rsidP="00BD0E33">
            <w:pPr>
              <w:rPr>
                <w:rFonts w:ascii="標楷體" w:eastAsia="標楷體" w:hAnsi="標楷體"/>
              </w:rPr>
            </w:pPr>
          </w:p>
          <w:p w14:paraId="70CC4EC3" w14:textId="77777777" w:rsidR="008D3637" w:rsidRDefault="008D3637" w:rsidP="00BD0E33">
            <w:pPr>
              <w:rPr>
                <w:rFonts w:ascii="標楷體" w:eastAsia="標楷體" w:hAnsi="標楷體"/>
              </w:rPr>
            </w:pPr>
          </w:p>
          <w:p w14:paraId="68F6933C" w14:textId="77777777" w:rsidR="008D3637" w:rsidRDefault="008D3637" w:rsidP="00BD0E33">
            <w:pPr>
              <w:rPr>
                <w:rFonts w:ascii="標楷體" w:eastAsia="標楷體" w:hAnsi="標楷體"/>
              </w:rPr>
            </w:pPr>
          </w:p>
          <w:p w14:paraId="567B6380" w14:textId="77777777" w:rsidR="008D3637" w:rsidRDefault="008D3637" w:rsidP="00BD0E33">
            <w:pPr>
              <w:rPr>
                <w:rFonts w:ascii="標楷體" w:eastAsia="標楷體" w:hAnsi="標楷體"/>
              </w:rPr>
            </w:pPr>
          </w:p>
          <w:p w14:paraId="56A50542" w14:textId="77777777" w:rsidR="008D3637" w:rsidRDefault="008D3637" w:rsidP="00BD0E33">
            <w:pPr>
              <w:rPr>
                <w:rFonts w:ascii="標楷體" w:eastAsia="標楷體" w:hAnsi="標楷體"/>
              </w:rPr>
            </w:pPr>
          </w:p>
          <w:p w14:paraId="6A87F08B" w14:textId="77777777" w:rsidR="008D3637" w:rsidRDefault="008D3637" w:rsidP="00BD0E33">
            <w:pPr>
              <w:rPr>
                <w:rFonts w:ascii="標楷體" w:eastAsia="標楷體" w:hAnsi="標楷體"/>
              </w:rPr>
            </w:pPr>
          </w:p>
          <w:p w14:paraId="09C73BE1" w14:textId="77777777" w:rsidR="008D3637" w:rsidRDefault="008D3637" w:rsidP="00BD0E33">
            <w:pPr>
              <w:rPr>
                <w:rFonts w:ascii="標楷體" w:eastAsia="標楷體" w:hAnsi="標楷體"/>
              </w:rPr>
            </w:pPr>
          </w:p>
          <w:p w14:paraId="2906B3B0" w14:textId="77777777" w:rsidR="008D3637" w:rsidRDefault="008D3637" w:rsidP="00BD0E33">
            <w:pPr>
              <w:rPr>
                <w:rFonts w:ascii="標楷體" w:eastAsia="標楷體" w:hAnsi="標楷體"/>
              </w:rPr>
            </w:pPr>
          </w:p>
          <w:p w14:paraId="7CC34C92" w14:textId="77777777" w:rsidR="008D3637" w:rsidRDefault="008D3637" w:rsidP="00BD0E33">
            <w:pPr>
              <w:rPr>
                <w:rFonts w:ascii="標楷體" w:eastAsia="標楷體" w:hAnsi="標楷體"/>
              </w:rPr>
            </w:pPr>
          </w:p>
          <w:p w14:paraId="7AFCA36E" w14:textId="77777777" w:rsidR="008D3637" w:rsidRDefault="008D3637" w:rsidP="00BD0E33">
            <w:pPr>
              <w:rPr>
                <w:rFonts w:ascii="標楷體" w:eastAsia="標楷體" w:hAnsi="標楷體"/>
              </w:rPr>
            </w:pPr>
          </w:p>
          <w:p w14:paraId="04AAFD9D" w14:textId="77777777" w:rsidR="008D3637" w:rsidRDefault="008D3637" w:rsidP="00BD0E33">
            <w:pPr>
              <w:rPr>
                <w:rFonts w:ascii="標楷體" w:eastAsia="標楷體" w:hAnsi="標楷體"/>
              </w:rPr>
            </w:pPr>
          </w:p>
          <w:p w14:paraId="0475ED2B" w14:textId="77777777" w:rsidR="008D3637" w:rsidRDefault="008D3637" w:rsidP="00BD0E33">
            <w:pPr>
              <w:rPr>
                <w:rFonts w:ascii="標楷體" w:eastAsia="標楷體" w:hAnsi="標楷體"/>
              </w:rPr>
            </w:pPr>
          </w:p>
          <w:p w14:paraId="2B07C2C8" w14:textId="77777777" w:rsidR="008D3637" w:rsidRDefault="008D3637" w:rsidP="00BD0E33">
            <w:pPr>
              <w:rPr>
                <w:rFonts w:ascii="標楷體" w:eastAsia="標楷體" w:hAnsi="標楷體"/>
              </w:rPr>
            </w:pPr>
          </w:p>
          <w:p w14:paraId="160BD73C" w14:textId="77777777" w:rsidR="008D3637" w:rsidRDefault="008D3637" w:rsidP="00BD0E33">
            <w:pPr>
              <w:rPr>
                <w:rFonts w:ascii="標楷體" w:eastAsia="標楷體" w:hAnsi="標楷體"/>
              </w:rPr>
            </w:pPr>
          </w:p>
          <w:p w14:paraId="213F7FDA" w14:textId="77777777" w:rsidR="008D3637" w:rsidRDefault="008D3637" w:rsidP="00BD0E33">
            <w:pPr>
              <w:rPr>
                <w:rFonts w:ascii="標楷體" w:eastAsia="標楷體" w:hAnsi="標楷體"/>
              </w:rPr>
            </w:pPr>
          </w:p>
          <w:p w14:paraId="76E52A9B" w14:textId="77777777" w:rsidR="008D3637" w:rsidRDefault="008D3637" w:rsidP="00BD0E33">
            <w:pPr>
              <w:rPr>
                <w:rFonts w:ascii="標楷體" w:eastAsia="標楷體" w:hAnsi="標楷體"/>
              </w:rPr>
            </w:pPr>
          </w:p>
          <w:p w14:paraId="35CD36D2" w14:textId="77777777" w:rsidR="008D3637" w:rsidRDefault="008D3637" w:rsidP="00BD0E33">
            <w:pPr>
              <w:rPr>
                <w:rFonts w:ascii="標楷體" w:eastAsia="標楷體" w:hAnsi="標楷體"/>
              </w:rPr>
            </w:pPr>
          </w:p>
          <w:p w14:paraId="1627213E" w14:textId="77777777" w:rsidR="008D3637" w:rsidRDefault="008D3637" w:rsidP="00BD0E33">
            <w:pPr>
              <w:rPr>
                <w:rFonts w:ascii="標楷體" w:eastAsia="標楷體" w:hAnsi="標楷體"/>
              </w:rPr>
            </w:pPr>
          </w:p>
          <w:p w14:paraId="1E5DCEF5" w14:textId="77777777" w:rsidR="008D3637" w:rsidRDefault="008D3637" w:rsidP="00BD0E33">
            <w:pPr>
              <w:rPr>
                <w:rFonts w:ascii="標楷體" w:eastAsia="標楷體" w:hAnsi="標楷體"/>
              </w:rPr>
            </w:pPr>
          </w:p>
          <w:p w14:paraId="1E1DEE41" w14:textId="77777777" w:rsidR="008D3637" w:rsidRDefault="008D3637" w:rsidP="00BD0E33">
            <w:pPr>
              <w:rPr>
                <w:rFonts w:ascii="標楷體" w:eastAsia="標楷體" w:hAnsi="標楷體"/>
              </w:rPr>
            </w:pPr>
          </w:p>
          <w:p w14:paraId="16E87265" w14:textId="77777777" w:rsidR="008D3637" w:rsidRDefault="008D3637" w:rsidP="00BD0E33">
            <w:pPr>
              <w:rPr>
                <w:rFonts w:ascii="標楷體" w:eastAsia="標楷體" w:hAnsi="標楷體"/>
              </w:rPr>
            </w:pPr>
          </w:p>
          <w:p w14:paraId="3B5D91C7" w14:textId="77777777" w:rsidR="008D3637" w:rsidRDefault="008D3637" w:rsidP="00BD0E33">
            <w:pPr>
              <w:rPr>
                <w:rFonts w:ascii="標楷體" w:eastAsia="標楷體" w:hAnsi="標楷體"/>
              </w:rPr>
            </w:pPr>
          </w:p>
          <w:p w14:paraId="2EC0BD79" w14:textId="77777777" w:rsidR="008D3637" w:rsidRDefault="008D3637" w:rsidP="00BD0E33">
            <w:pPr>
              <w:rPr>
                <w:rFonts w:ascii="標楷體" w:eastAsia="標楷體" w:hAnsi="標楷體"/>
              </w:rPr>
            </w:pPr>
          </w:p>
          <w:p w14:paraId="10D14BB3" w14:textId="77777777" w:rsidR="008D3637" w:rsidRDefault="008D3637" w:rsidP="00BD0E33">
            <w:pPr>
              <w:rPr>
                <w:rFonts w:ascii="標楷體" w:eastAsia="標楷體" w:hAnsi="標楷體"/>
              </w:rPr>
            </w:pPr>
          </w:p>
          <w:p w14:paraId="0720945D" w14:textId="77777777" w:rsidR="008D3637" w:rsidRDefault="008D3637" w:rsidP="00BD0E33">
            <w:pPr>
              <w:rPr>
                <w:rFonts w:ascii="標楷體" w:eastAsia="標楷體" w:hAnsi="標楷體"/>
              </w:rPr>
            </w:pPr>
          </w:p>
          <w:p w14:paraId="787B1645" w14:textId="77777777" w:rsidR="008D3637" w:rsidRDefault="008D3637" w:rsidP="00BD0E33">
            <w:pPr>
              <w:rPr>
                <w:rFonts w:ascii="標楷體" w:eastAsia="標楷體" w:hAnsi="標楷體"/>
              </w:rPr>
            </w:pPr>
          </w:p>
          <w:p w14:paraId="496FA00F" w14:textId="77777777" w:rsidR="008D3637" w:rsidRDefault="008D3637" w:rsidP="00BD0E33">
            <w:pPr>
              <w:rPr>
                <w:rFonts w:ascii="標楷體" w:eastAsia="標楷體" w:hAnsi="標楷體"/>
              </w:rPr>
            </w:pPr>
          </w:p>
          <w:p w14:paraId="1D0654F7" w14:textId="77777777" w:rsidR="008D3637" w:rsidRDefault="008D3637" w:rsidP="00BD0E33">
            <w:pPr>
              <w:rPr>
                <w:rFonts w:ascii="標楷體" w:eastAsia="標楷體" w:hAnsi="標楷體"/>
              </w:rPr>
            </w:pPr>
          </w:p>
          <w:p w14:paraId="01C57559" w14:textId="77777777" w:rsidR="008D3637" w:rsidRDefault="008D3637" w:rsidP="00BD0E33">
            <w:pPr>
              <w:rPr>
                <w:rFonts w:ascii="標楷體" w:eastAsia="標楷體" w:hAnsi="標楷體"/>
              </w:rPr>
            </w:pPr>
          </w:p>
          <w:p w14:paraId="298BEBB1" w14:textId="77777777" w:rsidR="008D3637" w:rsidRDefault="008D3637" w:rsidP="00BD0E33">
            <w:pPr>
              <w:rPr>
                <w:rFonts w:ascii="標楷體" w:eastAsia="標楷體" w:hAnsi="標楷體"/>
              </w:rPr>
            </w:pPr>
          </w:p>
          <w:p w14:paraId="10F4DA03" w14:textId="77777777" w:rsidR="008D3637" w:rsidRDefault="008D3637" w:rsidP="00BD0E33">
            <w:pPr>
              <w:rPr>
                <w:rFonts w:ascii="標楷體" w:eastAsia="標楷體" w:hAnsi="標楷體"/>
              </w:rPr>
            </w:pPr>
          </w:p>
          <w:p w14:paraId="6950AB4B" w14:textId="77DDBEFD" w:rsidR="008D3637" w:rsidRDefault="008D3637"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56C83AE1" w14:textId="77777777" w:rsidR="008D3637" w:rsidRPr="00D84373" w:rsidRDefault="008D3637" w:rsidP="00BD0E33">
            <w:pPr>
              <w:pStyle w:val="Standard"/>
              <w:widowControl w:val="0"/>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A87B363" w14:textId="1A7119D4" w:rsidR="008D3637" w:rsidRPr="00D84373" w:rsidRDefault="0075708B" w:rsidP="0075708B">
            <w:pPr>
              <w:pStyle w:val="Standard"/>
              <w:spacing w:after="0" w:line="320" w:lineRule="exact"/>
              <w:ind w:left="482" w:hanging="482"/>
              <w:jc w:val="both"/>
              <w:rPr>
                <w:rFonts w:ascii="標楷體" w:eastAsia="標楷體" w:hAnsi="標楷體" w:cs="標楷體"/>
                <w:sz w:val="24"/>
                <w:szCs w:val="24"/>
              </w:rPr>
            </w:pPr>
            <w:r w:rsidRPr="00D84373">
              <w:rPr>
                <w:rFonts w:ascii="標楷體" w:eastAsia="標楷體" w:hAnsi="標楷體" w:hint="eastAsia"/>
                <w:sz w:val="24"/>
                <w:szCs w:val="24"/>
              </w:rPr>
              <w:t>四</w:t>
            </w:r>
            <w:r w:rsidRPr="00D84373">
              <w:rPr>
                <w:rFonts w:ascii="標楷體" w:eastAsia="標楷體" w:hAnsi="標楷體" w:cs="標楷體"/>
                <w:sz w:val="24"/>
                <w:szCs w:val="24"/>
              </w:rPr>
              <w:t>、</w:t>
            </w:r>
            <w:r w:rsidRPr="00D84373">
              <w:rPr>
                <w:rFonts w:ascii="標楷體" w:eastAsia="標楷體" w:hAnsi="標楷體"/>
                <w:sz w:val="24"/>
                <w:szCs w:val="24"/>
              </w:rPr>
              <w:t>114年完成高雄市、新竹縣、苗栗縣、彰化縣、</w:t>
            </w:r>
            <w:r w:rsidRPr="0075708B">
              <w:rPr>
                <w:rFonts w:ascii="標楷體" w:eastAsia="標楷體" w:hAnsi="標楷體" w:cs="標楷體"/>
                <w:sz w:val="24"/>
                <w:szCs w:val="24"/>
              </w:rPr>
              <w:t>嘉義縣</w:t>
            </w:r>
            <w:r w:rsidRPr="00D84373">
              <w:rPr>
                <w:rFonts w:ascii="標楷體" w:eastAsia="標楷體" w:hAnsi="標楷體"/>
                <w:sz w:val="24"/>
                <w:szCs w:val="24"/>
              </w:rPr>
              <w:t>、宜蘭縣、</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東縣、嘉義市、新</w:t>
            </w:r>
            <w:r w:rsidR="008D3637" w:rsidRPr="00D84373">
              <w:rPr>
                <w:rFonts w:ascii="標楷體" w:eastAsia="標楷體" w:hAnsi="標楷體"/>
                <w:sz w:val="24"/>
                <w:szCs w:val="24"/>
              </w:rPr>
              <w:t>北市、桃園市、雲林縣、</w:t>
            </w:r>
            <w:proofErr w:type="gramStart"/>
            <w:r w:rsidR="008D3637" w:rsidRPr="00D84373">
              <w:rPr>
                <w:rFonts w:ascii="標楷體" w:eastAsia="標楷體" w:hAnsi="標楷體"/>
                <w:sz w:val="24"/>
                <w:szCs w:val="24"/>
              </w:rPr>
              <w:t>臺</w:t>
            </w:r>
            <w:proofErr w:type="gramEnd"/>
            <w:r w:rsidR="008D3637" w:rsidRPr="00D84373">
              <w:rPr>
                <w:rFonts w:ascii="標楷體" w:eastAsia="標楷體" w:hAnsi="標楷體"/>
                <w:sz w:val="24"/>
                <w:szCs w:val="24"/>
              </w:rPr>
              <w:t>南市等12個直轄市、縣(市)政府地區災害防救計畫，提報中央災害防救會報備查</w:t>
            </w:r>
            <w:r w:rsidR="008D3637" w:rsidRPr="00D84373">
              <w:rPr>
                <w:rFonts w:ascii="標楷體" w:eastAsia="標楷體" w:hAnsi="標楷體" w:cs="標楷體"/>
                <w:sz w:val="24"/>
                <w:szCs w:val="24"/>
              </w:rPr>
              <w:t>。</w:t>
            </w:r>
          </w:p>
        </w:tc>
      </w:tr>
      <w:tr w:rsidR="008D3637" w:rsidRPr="00D84373" w14:paraId="5E7A11EF" w14:textId="77777777" w:rsidTr="0073234D">
        <w:trPr>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5B235B5E" w14:textId="78BB59B4" w:rsidR="008D3637" w:rsidRPr="00D84373" w:rsidRDefault="008D3637"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767517F0" w14:textId="77777777" w:rsidR="008D3637" w:rsidRPr="00D84373" w:rsidRDefault="008D3637"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四、督導地方政府辦理災害防救演習。</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243685" w14:textId="34716A71"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hint="eastAsia"/>
                <w:sz w:val="24"/>
                <w:szCs w:val="24"/>
              </w:rPr>
              <w:t>本院於114年3月31日頒布114年災害防救演習訓令，結合「2025城鎮韌性（全民防衛動員）演習」，並</w:t>
            </w:r>
            <w:proofErr w:type="gramStart"/>
            <w:r w:rsidRPr="00D84373">
              <w:rPr>
                <w:rFonts w:ascii="標楷體" w:eastAsia="標楷體" w:hAnsi="標楷體" w:hint="eastAsia"/>
                <w:sz w:val="24"/>
                <w:szCs w:val="24"/>
              </w:rPr>
              <w:t>採</w:t>
            </w:r>
            <w:proofErr w:type="gramEnd"/>
            <w:r w:rsidRPr="00D84373">
              <w:rPr>
                <w:rFonts w:ascii="標楷體" w:eastAsia="標楷體" w:hAnsi="標楷體" w:hint="eastAsia"/>
                <w:sz w:val="24"/>
                <w:szCs w:val="24"/>
              </w:rPr>
              <w:t>行「災害防救演習規劃與評估機制」辦理相關規劃作業。演習聚焦於強化中央與地方之協調合作，勾</w:t>
            </w:r>
            <w:proofErr w:type="gramStart"/>
            <w:r w:rsidRPr="00D84373">
              <w:rPr>
                <w:rFonts w:ascii="標楷體" w:eastAsia="標楷體" w:hAnsi="標楷體" w:hint="eastAsia"/>
                <w:sz w:val="24"/>
                <w:szCs w:val="24"/>
              </w:rPr>
              <w:t>稽</w:t>
            </w:r>
            <w:proofErr w:type="gramEnd"/>
            <w:r w:rsidRPr="00D84373">
              <w:rPr>
                <w:rFonts w:ascii="標楷體" w:eastAsia="標楷體" w:hAnsi="標楷體" w:hint="eastAsia"/>
                <w:sz w:val="24"/>
                <w:szCs w:val="24"/>
              </w:rPr>
              <w:t>各級災害防救計畫並驗證其可操作性；全案由指定地方政府執行兵棋推演及綜合實作，計22場次</w:t>
            </w:r>
            <w:r w:rsidRPr="00D84373">
              <w:rPr>
                <w:rFonts w:ascii="標楷體" w:eastAsia="標楷體" w:hAnsi="標楷體" w:cs="標楷體"/>
                <w:sz w:val="24"/>
                <w:szCs w:val="24"/>
              </w:rPr>
              <w:t>。</w:t>
            </w:r>
          </w:p>
          <w:p w14:paraId="594C482F" w14:textId="2B5F83B3"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hint="eastAsia"/>
                <w:sz w:val="24"/>
                <w:szCs w:val="24"/>
              </w:rPr>
              <w:t>為精進整體防災整備能力及應變韌性，本院導入前揭規劃及評估機制以驗證災害管理效能，為使更多演習相關人員熟悉該機制之精神及運作，已於12月15日至19日辦理規劃及評估機制教學影片拍攝作業，將前揭規劃及評估機制深化至演習之規劃、執行及評估等各階段，落實建構我國災害防救韌性</w:t>
            </w:r>
            <w:r w:rsidRPr="00D84373">
              <w:rPr>
                <w:rFonts w:ascii="標楷體" w:eastAsia="標楷體" w:hAnsi="標楷體" w:cs="標楷體"/>
                <w:sz w:val="24"/>
                <w:szCs w:val="24"/>
              </w:rPr>
              <w:t>。</w:t>
            </w:r>
          </w:p>
        </w:tc>
      </w:tr>
      <w:tr w:rsidR="008D3637" w:rsidRPr="00D84373" w14:paraId="1B835D76" w14:textId="77777777" w:rsidTr="0073234D">
        <w:trPr>
          <w:trHeight w:val="1264"/>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0C0ED605" w14:textId="77777777" w:rsidR="008D3637" w:rsidRPr="00D84373" w:rsidRDefault="008D3637"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30352947" w14:textId="77777777" w:rsidR="008D3637" w:rsidRPr="00D84373" w:rsidRDefault="008D3637"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五、緊急應變作業。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7D49C3" w14:textId="42CAB81B" w:rsidR="008D3637" w:rsidRPr="00D84373" w:rsidRDefault="008D3637" w:rsidP="00BD0E33">
            <w:pPr>
              <w:pStyle w:val="Standard"/>
              <w:spacing w:after="0" w:line="300" w:lineRule="exact"/>
              <w:jc w:val="both"/>
              <w:rPr>
                <w:rFonts w:ascii="標楷體" w:eastAsia="標楷體" w:hAnsi="標楷體"/>
              </w:rPr>
            </w:pPr>
            <w:r w:rsidRPr="00D84373">
              <w:rPr>
                <w:rFonts w:ascii="標楷體" w:eastAsia="標楷體" w:hAnsi="標楷體" w:hint="eastAsia"/>
                <w:sz w:val="24"/>
                <w:szCs w:val="24"/>
              </w:rPr>
              <w:t>114年開設中央災害應變中心，包括「丹</w:t>
            </w:r>
            <w:proofErr w:type="gramStart"/>
            <w:r w:rsidRPr="00D84373">
              <w:rPr>
                <w:rFonts w:ascii="標楷體" w:eastAsia="標楷體" w:hAnsi="標楷體" w:hint="eastAsia"/>
                <w:sz w:val="24"/>
                <w:szCs w:val="24"/>
              </w:rPr>
              <w:t>娜</w:t>
            </w:r>
            <w:proofErr w:type="gramEnd"/>
            <w:r w:rsidRPr="00D84373">
              <w:rPr>
                <w:rFonts w:ascii="標楷體" w:eastAsia="標楷體" w:hAnsi="標楷體" w:hint="eastAsia"/>
                <w:sz w:val="24"/>
                <w:szCs w:val="24"/>
              </w:rPr>
              <w:t>絲颱風」、「</w:t>
            </w:r>
            <w:proofErr w:type="gramStart"/>
            <w:r w:rsidRPr="00D84373">
              <w:rPr>
                <w:rFonts w:ascii="標楷體" w:eastAsia="標楷體" w:hAnsi="標楷體" w:hint="eastAsia"/>
                <w:sz w:val="24"/>
                <w:szCs w:val="24"/>
              </w:rPr>
              <w:t>薇</w:t>
            </w:r>
            <w:proofErr w:type="gramEnd"/>
            <w:r w:rsidRPr="00D84373">
              <w:rPr>
                <w:rFonts w:ascii="標楷體" w:eastAsia="標楷體" w:hAnsi="標楷體" w:hint="eastAsia"/>
                <w:sz w:val="24"/>
                <w:szCs w:val="24"/>
              </w:rPr>
              <w:t>帕颱風」、「0728豪雨」、「楊柳颱風」、「</w:t>
            </w:r>
            <w:proofErr w:type="gramStart"/>
            <w:r w:rsidRPr="00D84373">
              <w:rPr>
                <w:rFonts w:ascii="標楷體" w:eastAsia="標楷體" w:hAnsi="標楷體" w:hint="eastAsia"/>
                <w:sz w:val="24"/>
                <w:szCs w:val="24"/>
              </w:rPr>
              <w:t>樺加沙</w:t>
            </w:r>
            <w:proofErr w:type="gramEnd"/>
            <w:r w:rsidRPr="00D84373">
              <w:rPr>
                <w:rFonts w:ascii="標楷體" w:eastAsia="標楷體" w:hAnsi="標楷體" w:hint="eastAsia"/>
                <w:sz w:val="24"/>
                <w:szCs w:val="24"/>
              </w:rPr>
              <w:t>颱風」、「鳳凰颱風」及「非洲豬瘟」等，計開設1,544.5小時，雲嘉南重建復原前進指揮所及花蓮馬太</w:t>
            </w:r>
            <w:proofErr w:type="gramStart"/>
            <w:r w:rsidRPr="00D84373">
              <w:rPr>
                <w:rFonts w:ascii="標楷體" w:eastAsia="標楷體" w:hAnsi="標楷體" w:hint="eastAsia"/>
                <w:sz w:val="24"/>
                <w:szCs w:val="24"/>
              </w:rPr>
              <w:t>鞍</w:t>
            </w:r>
            <w:proofErr w:type="gramEnd"/>
            <w:r w:rsidRPr="00D84373">
              <w:rPr>
                <w:rFonts w:ascii="標楷體" w:eastAsia="標楷體" w:hAnsi="標楷體" w:hint="eastAsia"/>
                <w:sz w:val="24"/>
                <w:szCs w:val="24"/>
              </w:rPr>
              <w:t>前進協調所；另「非洲豬瘟中央災害應變中心」，係以定期召開會議方式運作。</w:t>
            </w:r>
          </w:p>
        </w:tc>
      </w:tr>
      <w:tr w:rsidR="008D3637" w:rsidRPr="00D84373" w14:paraId="7331542F" w14:textId="77777777" w:rsidTr="0073234D">
        <w:trPr>
          <w:jc w:val="center"/>
        </w:trPr>
        <w:tc>
          <w:tcPr>
            <w:tcW w:w="1980" w:type="dxa"/>
            <w:vMerge/>
            <w:tcBorders>
              <w:left w:val="single" w:sz="4" w:space="0" w:color="auto"/>
              <w:bottom w:val="single" w:sz="4" w:space="0" w:color="auto"/>
              <w:right w:val="single" w:sz="4" w:space="0" w:color="auto"/>
            </w:tcBorders>
            <w:shd w:val="clear" w:color="auto" w:fill="auto"/>
            <w:tcMar>
              <w:top w:w="57" w:type="dxa"/>
              <w:left w:w="108" w:type="dxa"/>
              <w:bottom w:w="57" w:type="dxa"/>
              <w:right w:w="108" w:type="dxa"/>
            </w:tcMar>
          </w:tcPr>
          <w:p w14:paraId="19A54460" w14:textId="77777777" w:rsidR="008D3637" w:rsidRPr="00D84373" w:rsidRDefault="008D3637" w:rsidP="00BD0E33">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743CCC72" w14:textId="77777777" w:rsidR="008D3637" w:rsidRPr="00D84373" w:rsidRDefault="008D3637"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六、推動災害預警、監測、通報。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7C2CBF" w14:textId="20AE6A79" w:rsidR="008D3637" w:rsidRPr="00D84373" w:rsidRDefault="008D3637" w:rsidP="0075708B">
            <w:pPr>
              <w:pStyle w:val="Standard"/>
              <w:spacing w:after="0" w:line="280" w:lineRule="exact"/>
              <w:ind w:left="482" w:hanging="482"/>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hint="eastAsia"/>
                <w:sz w:val="24"/>
                <w:szCs w:val="24"/>
              </w:rPr>
              <w:t>為使應變中心作業要點符合實際需求，本院於</w:t>
            </w:r>
            <w:proofErr w:type="gramStart"/>
            <w:r w:rsidRPr="00D84373">
              <w:rPr>
                <w:rFonts w:ascii="標楷體" w:eastAsia="標楷體" w:hAnsi="標楷體" w:hint="eastAsia"/>
                <w:sz w:val="24"/>
                <w:szCs w:val="24"/>
              </w:rPr>
              <w:t>114年3月4日函頒修正</w:t>
            </w:r>
            <w:proofErr w:type="gramEnd"/>
            <w:r w:rsidRPr="00D84373">
              <w:rPr>
                <w:rFonts w:ascii="標楷體" w:eastAsia="標楷體" w:hAnsi="標楷體" w:hint="eastAsia"/>
                <w:sz w:val="24"/>
                <w:szCs w:val="24"/>
              </w:rPr>
              <w:t>「中央災害應變中心作業要點」重新檢視我國現行災害應變體系與架構，考量應變整備作業實務需求，務求重大災害發生時，各項</w:t>
            </w:r>
            <w:proofErr w:type="gramStart"/>
            <w:r w:rsidRPr="00D84373">
              <w:rPr>
                <w:rFonts w:ascii="標楷體" w:eastAsia="標楷體" w:hAnsi="標楷體" w:hint="eastAsia"/>
                <w:sz w:val="24"/>
                <w:szCs w:val="24"/>
              </w:rPr>
              <w:t>作業均能順遂</w:t>
            </w:r>
            <w:proofErr w:type="gramEnd"/>
            <w:r w:rsidRPr="00D84373">
              <w:rPr>
                <w:rFonts w:ascii="標楷體" w:eastAsia="標楷體" w:hAnsi="標楷體" w:cs="標楷體"/>
                <w:sz w:val="24"/>
                <w:szCs w:val="24"/>
              </w:rPr>
              <w:t>。</w:t>
            </w:r>
          </w:p>
          <w:p w14:paraId="45CD74A0" w14:textId="54D29EF3" w:rsidR="008D3637" w:rsidRPr="00D84373" w:rsidRDefault="008D3637" w:rsidP="0075708B">
            <w:pPr>
              <w:pStyle w:val="Standard"/>
              <w:spacing w:after="0" w:line="280" w:lineRule="exact"/>
              <w:ind w:left="482" w:hanging="482"/>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hint="eastAsia"/>
                <w:sz w:val="24"/>
                <w:szCs w:val="24"/>
              </w:rPr>
              <w:t>持續落實推動天氣、地震、防救災訊息通報，透過「行政院災害防救簡訊發送管理系統」維運，確保與26個相關部會單位及22個地方政府整合通聯簡訊，即時通報各項應變處置作為，114年傳送通報訊息計195,067則，通知府院首長及相關業務處室長官、人員，以強化應變處置作為</w:t>
            </w:r>
            <w:r w:rsidRPr="00D84373">
              <w:rPr>
                <w:rFonts w:ascii="標楷體" w:eastAsia="標楷體" w:hAnsi="標楷體" w:cs="標楷體"/>
                <w:sz w:val="24"/>
                <w:szCs w:val="24"/>
              </w:rPr>
              <w:t>。</w:t>
            </w:r>
          </w:p>
          <w:p w14:paraId="79C41A49" w14:textId="6CD49C7D" w:rsidR="008D3637" w:rsidRPr="00D84373" w:rsidRDefault="008D3637" w:rsidP="0075708B">
            <w:pPr>
              <w:pStyle w:val="Standard"/>
              <w:spacing w:after="0" w:line="280" w:lineRule="exact"/>
              <w:ind w:left="482" w:hanging="482"/>
              <w:jc w:val="both"/>
              <w:rPr>
                <w:rFonts w:ascii="標楷體" w:eastAsia="標楷體" w:hAnsi="標楷體"/>
              </w:rPr>
            </w:pPr>
            <w:r w:rsidRPr="00D84373">
              <w:rPr>
                <w:rFonts w:ascii="標楷體" w:eastAsia="標楷體" w:hAnsi="標楷體" w:cs="標楷體"/>
                <w:sz w:val="24"/>
                <w:szCs w:val="24"/>
              </w:rPr>
              <w:t>三、</w:t>
            </w:r>
            <w:r w:rsidRPr="00D84373">
              <w:rPr>
                <w:rFonts w:ascii="標楷體" w:eastAsia="標楷體" w:hAnsi="標楷體" w:hint="eastAsia"/>
                <w:sz w:val="24"/>
                <w:szCs w:val="24"/>
              </w:rPr>
              <w:t>督導各主管機關及地方政府擴大應用災害防救細胞廣播簡訊系統(CBS, Cell Broadcast Service)傳送災害告警服務，提供民眾災害示警服務，114年各項警示訊息計3,043則</w:t>
            </w:r>
            <w:r w:rsidRPr="00D84373">
              <w:rPr>
                <w:rFonts w:ascii="標楷體" w:eastAsia="標楷體" w:hAnsi="標楷體" w:cs="標楷體"/>
                <w:sz w:val="24"/>
                <w:szCs w:val="24"/>
              </w:rPr>
              <w:t>。</w:t>
            </w:r>
          </w:p>
        </w:tc>
      </w:tr>
      <w:tr w:rsidR="008D3637" w:rsidRPr="00D84373" w14:paraId="67702CA3" w14:textId="77777777" w:rsidTr="00224916">
        <w:trPr>
          <w:jc w:val="center"/>
        </w:trPr>
        <w:tc>
          <w:tcPr>
            <w:tcW w:w="1980" w:type="dxa"/>
            <w:vMerge w:val="restart"/>
            <w:tcBorders>
              <w:top w:val="single" w:sz="4" w:space="0" w:color="auto"/>
              <w:left w:val="single" w:sz="4" w:space="0" w:color="000000"/>
              <w:right w:val="single" w:sz="4" w:space="0" w:color="000000"/>
            </w:tcBorders>
            <w:shd w:val="clear" w:color="auto" w:fill="auto"/>
            <w:tcMar>
              <w:top w:w="57" w:type="dxa"/>
              <w:left w:w="108" w:type="dxa"/>
              <w:bottom w:w="57" w:type="dxa"/>
              <w:right w:w="108" w:type="dxa"/>
            </w:tcMar>
          </w:tcPr>
          <w:p w14:paraId="049A6F6E" w14:textId="77777777" w:rsidR="008D3637" w:rsidRPr="00D84373" w:rsidRDefault="008D3637"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B17FD1" w14:textId="77777777" w:rsidR="008D3637" w:rsidRPr="00D84373" w:rsidRDefault="008D3637" w:rsidP="00BD0E33">
            <w:pPr>
              <w:pStyle w:val="Standard"/>
              <w:widowControl w:val="0"/>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8138E3" w14:textId="594FFE1E" w:rsidR="008D3637" w:rsidRPr="00D84373" w:rsidRDefault="008D3637" w:rsidP="00BD0E33">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四、</w:t>
            </w:r>
            <w:r w:rsidRPr="00D84373">
              <w:rPr>
                <w:rFonts w:ascii="標楷體" w:eastAsia="標楷體" w:hAnsi="標楷體" w:hint="eastAsia"/>
                <w:sz w:val="24"/>
                <w:szCs w:val="24"/>
              </w:rPr>
              <w:t>督導空間情報任務小組之運作於114年5月間進行兩次視訊演練，並配合中央災害應變中心(丹</w:t>
            </w:r>
            <w:proofErr w:type="gramStart"/>
            <w:r w:rsidRPr="00D84373">
              <w:rPr>
                <w:rFonts w:ascii="標楷體" w:eastAsia="標楷體" w:hAnsi="標楷體" w:hint="eastAsia"/>
                <w:sz w:val="24"/>
                <w:szCs w:val="24"/>
              </w:rPr>
              <w:t>娜</w:t>
            </w:r>
            <w:proofErr w:type="gramEnd"/>
            <w:r w:rsidRPr="00D84373">
              <w:rPr>
                <w:rFonts w:ascii="標楷體" w:eastAsia="標楷體" w:hAnsi="標楷體" w:hint="eastAsia"/>
                <w:sz w:val="24"/>
                <w:szCs w:val="24"/>
              </w:rPr>
              <w:t>絲颱風、0728豪雨、楊柳颱風、</w:t>
            </w:r>
            <w:proofErr w:type="gramStart"/>
            <w:r w:rsidRPr="00D84373">
              <w:rPr>
                <w:rFonts w:ascii="標楷體" w:eastAsia="標楷體" w:hAnsi="標楷體" w:hint="eastAsia"/>
                <w:sz w:val="24"/>
                <w:szCs w:val="24"/>
              </w:rPr>
              <w:t>樺加沙</w:t>
            </w:r>
            <w:proofErr w:type="gramEnd"/>
            <w:r w:rsidRPr="00D84373">
              <w:rPr>
                <w:rFonts w:ascii="標楷體" w:eastAsia="標楷體" w:hAnsi="標楷體" w:hint="eastAsia"/>
                <w:sz w:val="24"/>
                <w:szCs w:val="24"/>
              </w:rPr>
              <w:t>颱風、1021大規模豪雨、鳳凰颱風)開設運作6次</w:t>
            </w:r>
            <w:r w:rsidRPr="00D84373">
              <w:rPr>
                <w:rFonts w:ascii="標楷體" w:eastAsia="標楷體" w:hAnsi="標楷體" w:cs="標楷體"/>
                <w:sz w:val="24"/>
                <w:szCs w:val="24"/>
              </w:rPr>
              <w:t>。</w:t>
            </w:r>
          </w:p>
        </w:tc>
      </w:tr>
      <w:tr w:rsidR="008D3637" w:rsidRPr="00D84373" w14:paraId="05C0AA00" w14:textId="77777777" w:rsidTr="002C2D0E">
        <w:trPr>
          <w:jc w:val="center"/>
        </w:trPr>
        <w:tc>
          <w:tcPr>
            <w:tcW w:w="1980"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6777E0B" w14:textId="77777777" w:rsidR="008D3637" w:rsidRPr="00D84373" w:rsidRDefault="008D3637"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12B4648" w14:textId="380A352D" w:rsidR="008D3637" w:rsidRPr="00D84373" w:rsidRDefault="008D3637"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七、辦理11</w:t>
            </w:r>
            <w:r w:rsidRPr="00D84373">
              <w:rPr>
                <w:rFonts w:ascii="標楷體" w:eastAsia="標楷體" w:hAnsi="標楷體" w:cs="標楷體" w:hint="eastAsia"/>
                <w:sz w:val="24"/>
                <w:szCs w:val="24"/>
              </w:rPr>
              <w:t>4</w:t>
            </w:r>
            <w:r w:rsidRPr="00D84373">
              <w:rPr>
                <w:rFonts w:ascii="標楷體" w:eastAsia="標楷體" w:hAnsi="標楷體" w:cs="標楷體"/>
                <w:sz w:val="24"/>
                <w:szCs w:val="24"/>
              </w:rPr>
              <w:t>年</w:t>
            </w:r>
            <w:r w:rsidRPr="00D84373">
              <w:rPr>
                <w:rFonts w:ascii="標楷體" w:eastAsia="標楷體" w:hAnsi="標楷體"/>
                <w:sz w:val="24"/>
                <w:szCs w:val="24"/>
              </w:rPr>
              <w:t>災害防救工作業務訪評及深化與地方政府溝通</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43433A4" w14:textId="4106685B"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hint="eastAsia"/>
                <w:sz w:val="24"/>
                <w:szCs w:val="24"/>
              </w:rPr>
              <w:t>為加強地方政府災害防救工作之推動及執行，落實督導與考核機制，</w:t>
            </w:r>
            <w:proofErr w:type="gramStart"/>
            <w:r w:rsidRPr="00D84373">
              <w:rPr>
                <w:rFonts w:ascii="標楷體" w:eastAsia="標楷體" w:hAnsi="標楷體" w:hint="eastAsia"/>
                <w:sz w:val="24"/>
                <w:szCs w:val="24"/>
              </w:rPr>
              <w:t>訂頒本院</w:t>
            </w:r>
            <w:proofErr w:type="gramEnd"/>
            <w:r w:rsidRPr="00D84373">
              <w:rPr>
                <w:rFonts w:ascii="標楷體" w:eastAsia="標楷體" w:hAnsi="標楷體" w:hint="eastAsia"/>
                <w:sz w:val="24"/>
                <w:szCs w:val="24"/>
              </w:rPr>
              <w:t>中央災害防救會報114年訪評直轄市、縣（市）政府災害防救業務綱要計畫，於114年9月1日至11月15日</w:t>
            </w:r>
            <w:proofErr w:type="gramStart"/>
            <w:r w:rsidRPr="00D84373">
              <w:rPr>
                <w:rFonts w:ascii="標楷體" w:eastAsia="標楷體" w:hAnsi="標楷體" w:hint="eastAsia"/>
                <w:sz w:val="24"/>
                <w:szCs w:val="24"/>
              </w:rPr>
              <w:t>期間，</w:t>
            </w:r>
            <w:proofErr w:type="gramEnd"/>
            <w:r w:rsidRPr="00D84373">
              <w:rPr>
                <w:rFonts w:ascii="標楷體" w:eastAsia="標楷體" w:hAnsi="標楷體" w:hint="eastAsia"/>
                <w:sz w:val="24"/>
                <w:szCs w:val="24"/>
              </w:rPr>
              <w:t>由各中央災害防救業務主管機關及相關部會代表計24個機關（單位）組成評核小組，與22個直轄市、縣（市）政府進行相互交流、觀摩及聯合業務訪評</w:t>
            </w:r>
            <w:r w:rsidRPr="00D84373">
              <w:rPr>
                <w:rFonts w:ascii="標楷體" w:eastAsia="標楷體" w:hAnsi="標楷體" w:cs="標楷體"/>
                <w:sz w:val="24"/>
                <w:szCs w:val="24"/>
              </w:rPr>
              <w:t>。</w:t>
            </w:r>
          </w:p>
          <w:p w14:paraId="2F8DD0DA" w14:textId="7606A6C8" w:rsidR="008D3637" w:rsidRPr="00D84373" w:rsidRDefault="008D3637" w:rsidP="00BD0E33">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二、</w:t>
            </w:r>
            <w:proofErr w:type="gramStart"/>
            <w:r w:rsidRPr="00D84373">
              <w:rPr>
                <w:rFonts w:ascii="標楷體" w:eastAsia="標楷體" w:hAnsi="標楷體" w:hint="eastAsia"/>
                <w:sz w:val="24"/>
                <w:szCs w:val="24"/>
              </w:rPr>
              <w:t>114</w:t>
            </w:r>
            <w:proofErr w:type="gramEnd"/>
            <w:r w:rsidRPr="00D84373">
              <w:rPr>
                <w:rFonts w:ascii="標楷體" w:eastAsia="標楷體" w:hAnsi="標楷體" w:hint="eastAsia"/>
                <w:sz w:val="24"/>
                <w:szCs w:val="24"/>
              </w:rPr>
              <w:t>年度</w:t>
            </w:r>
            <w:proofErr w:type="gramStart"/>
            <w:r w:rsidRPr="00D84373">
              <w:rPr>
                <w:rFonts w:ascii="標楷體" w:eastAsia="標楷體" w:hAnsi="標楷體" w:hint="eastAsia"/>
                <w:sz w:val="24"/>
                <w:szCs w:val="24"/>
              </w:rPr>
              <w:t>採</w:t>
            </w:r>
            <w:proofErr w:type="gramEnd"/>
            <w:r w:rsidRPr="00D84373">
              <w:rPr>
                <w:rFonts w:ascii="標楷體" w:eastAsia="標楷體" w:hAnsi="標楷體" w:hint="eastAsia"/>
                <w:sz w:val="24"/>
                <w:szCs w:val="24"/>
              </w:rPr>
              <w:t>分區訪評方式，就各直轄市、縣（市）之交通條件、場地需求及地理位置等因素，分為北、中、南、東等4區辦理，訪評完成後並彙整各直轄市、縣（市）執行災害防救業務之相關優點與建議事項，以作為標竿學習及未來精進參考</w:t>
            </w:r>
            <w:r w:rsidRPr="00D84373">
              <w:rPr>
                <w:rFonts w:ascii="標楷體" w:eastAsia="標楷體" w:hAnsi="標楷體" w:cs="標楷體"/>
                <w:sz w:val="24"/>
                <w:szCs w:val="24"/>
              </w:rPr>
              <w:t>。</w:t>
            </w:r>
          </w:p>
          <w:p w14:paraId="01ADDB3F" w14:textId="4E598EDF"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hint="eastAsia"/>
                <w:sz w:val="24"/>
                <w:szCs w:val="24"/>
              </w:rPr>
              <w:t>三</w:t>
            </w:r>
            <w:r w:rsidRPr="00D84373">
              <w:rPr>
                <w:rFonts w:ascii="標楷體" w:eastAsia="標楷體" w:hAnsi="標楷體" w:cs="標楷體"/>
                <w:sz w:val="24"/>
                <w:szCs w:val="24"/>
              </w:rPr>
              <w:t>、</w:t>
            </w:r>
            <w:r w:rsidRPr="00D84373">
              <w:rPr>
                <w:rFonts w:ascii="標楷體" w:eastAsia="標楷體" w:hAnsi="標楷體" w:hint="eastAsia"/>
                <w:sz w:val="24"/>
                <w:szCs w:val="24"/>
              </w:rPr>
              <w:t>建構中央至地方政府一體之行政韌性，本院全社會防衛韌性小組於114年出席全國各地方政府召開「全民防衛動員準備、全民戰力綜合協調暨災害防救」會報，並就新北市、桃園市、</w:t>
            </w:r>
            <w:proofErr w:type="gramStart"/>
            <w:r w:rsidRPr="00D84373">
              <w:rPr>
                <w:rFonts w:ascii="標楷體" w:eastAsia="標楷體" w:hAnsi="標楷體" w:hint="eastAsia"/>
                <w:sz w:val="24"/>
                <w:szCs w:val="24"/>
              </w:rPr>
              <w:t>臺</w:t>
            </w:r>
            <w:proofErr w:type="gramEnd"/>
            <w:r w:rsidRPr="00D84373">
              <w:rPr>
                <w:rFonts w:ascii="標楷體" w:eastAsia="標楷體" w:hAnsi="標楷體" w:hint="eastAsia"/>
                <w:sz w:val="24"/>
                <w:szCs w:val="24"/>
              </w:rPr>
              <w:t>中市、</w:t>
            </w:r>
            <w:proofErr w:type="gramStart"/>
            <w:r w:rsidRPr="00D84373">
              <w:rPr>
                <w:rFonts w:ascii="標楷體" w:eastAsia="標楷體" w:hAnsi="標楷體" w:hint="eastAsia"/>
                <w:sz w:val="24"/>
                <w:szCs w:val="24"/>
              </w:rPr>
              <w:t>臺</w:t>
            </w:r>
            <w:proofErr w:type="gramEnd"/>
            <w:r w:rsidRPr="00D84373">
              <w:rPr>
                <w:rFonts w:ascii="標楷體" w:eastAsia="標楷體" w:hAnsi="標楷體" w:hint="eastAsia"/>
                <w:sz w:val="24"/>
                <w:szCs w:val="24"/>
              </w:rPr>
              <w:t>東縣、宜蘭縣、屏東縣政府等場次，說明「全社會防衛韌性委員會」政策</w:t>
            </w:r>
            <w:r w:rsidRPr="00D84373">
              <w:rPr>
                <w:rFonts w:ascii="標楷體" w:eastAsia="標楷體" w:hAnsi="標楷體"/>
                <w:sz w:val="24"/>
                <w:szCs w:val="24"/>
              </w:rPr>
              <w:t>。</w:t>
            </w:r>
          </w:p>
        </w:tc>
      </w:tr>
      <w:tr w:rsidR="008D3637" w:rsidRPr="00D84373" w14:paraId="210F1ABF" w14:textId="77777777" w:rsidTr="00992273">
        <w:trPr>
          <w:jc w:val="center"/>
        </w:trPr>
        <w:tc>
          <w:tcPr>
            <w:tcW w:w="1980"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B4678A0" w14:textId="77777777" w:rsidR="008D3637" w:rsidRPr="00D84373" w:rsidRDefault="008D3637"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8E6C8D" w14:textId="77777777" w:rsidR="008D3637" w:rsidRPr="00D84373" w:rsidRDefault="008D3637"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八、督導中央及地方政府整備民間防災訓練，建構全民防災意識。</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7DD252F" w14:textId="28D306B5"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hint="eastAsia"/>
                <w:sz w:val="24"/>
                <w:szCs w:val="24"/>
              </w:rPr>
              <w:t>訂頒114年國家防災日綱要計畫，以「巨震求生、強韌整備」為主軸，藉由大規模地震想定驗證跨部會應變機制，並</w:t>
            </w:r>
            <w:proofErr w:type="gramStart"/>
            <w:r w:rsidRPr="00D84373">
              <w:rPr>
                <w:rFonts w:ascii="標楷體" w:eastAsia="標楷體" w:hAnsi="標楷體" w:hint="eastAsia"/>
                <w:sz w:val="24"/>
                <w:szCs w:val="24"/>
              </w:rPr>
              <w:t>強化災防告警</w:t>
            </w:r>
            <w:proofErr w:type="gramEnd"/>
            <w:r w:rsidRPr="00D84373">
              <w:rPr>
                <w:rFonts w:ascii="標楷體" w:eastAsia="標楷體" w:hAnsi="標楷體" w:hint="eastAsia"/>
                <w:sz w:val="24"/>
                <w:szCs w:val="24"/>
              </w:rPr>
              <w:t>訊息傳遞，同時結合防災產業與全民參與，落實自助自救精神，從個人及家庭紮根，以全面建構全</w:t>
            </w:r>
            <w:proofErr w:type="gramStart"/>
            <w:r w:rsidRPr="00D84373">
              <w:rPr>
                <w:rFonts w:ascii="標楷體" w:eastAsia="標楷體" w:hAnsi="標楷體" w:hint="eastAsia"/>
                <w:sz w:val="24"/>
                <w:szCs w:val="24"/>
              </w:rPr>
              <w:t>社會災防韌性</w:t>
            </w:r>
            <w:proofErr w:type="gramEnd"/>
            <w:r w:rsidRPr="00D84373">
              <w:rPr>
                <w:rFonts w:ascii="標楷體" w:eastAsia="標楷體" w:hAnsi="標楷體" w:hint="eastAsia"/>
                <w:sz w:val="24"/>
                <w:szCs w:val="24"/>
              </w:rPr>
              <w:t>，精進國家整體防救災能力</w:t>
            </w:r>
            <w:r w:rsidRPr="00D84373">
              <w:rPr>
                <w:rFonts w:ascii="標楷體" w:eastAsia="標楷體" w:hAnsi="標楷體" w:cs="標楷體"/>
                <w:sz w:val="24"/>
                <w:szCs w:val="24"/>
              </w:rPr>
              <w:t>。</w:t>
            </w:r>
          </w:p>
          <w:p w14:paraId="17E7575C" w14:textId="6BCABF6B"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hint="eastAsia"/>
                <w:sz w:val="24"/>
                <w:szCs w:val="24"/>
              </w:rPr>
              <w:t>114年全國國家防災日各項宣導及活動，計達1,100萬人次參與，有效提升國人防災意識及應變能力</w:t>
            </w:r>
            <w:r w:rsidRPr="00D84373">
              <w:rPr>
                <w:rFonts w:ascii="標楷體" w:eastAsia="標楷體" w:hAnsi="標楷體" w:cs="標楷體"/>
                <w:sz w:val="24"/>
                <w:szCs w:val="24"/>
              </w:rPr>
              <w:t>。</w:t>
            </w:r>
          </w:p>
        </w:tc>
      </w:tr>
      <w:tr w:rsidR="008D3637" w:rsidRPr="00D84373" w14:paraId="7163EB60" w14:textId="77777777" w:rsidTr="0075708B">
        <w:trPr>
          <w:jc w:val="center"/>
        </w:trPr>
        <w:tc>
          <w:tcPr>
            <w:tcW w:w="1980" w:type="dxa"/>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81DF50" w14:textId="77777777" w:rsidR="008D3637" w:rsidRPr="00D84373" w:rsidRDefault="008D3637" w:rsidP="00BD0E33">
            <w:pPr>
              <w:pStyle w:val="Standard"/>
              <w:widowControl w:val="0"/>
              <w:spacing w:after="0" w:line="300" w:lineRule="exact"/>
              <w:rPr>
                <w:rFonts w:ascii="標楷體" w:eastAsia="標楷體" w:hAnsi="標楷體" w:cs="標楷體"/>
                <w:sz w:val="24"/>
                <w:szCs w:val="24"/>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060D64F" w14:textId="169C0652" w:rsidR="008D3637" w:rsidRPr="00D84373" w:rsidRDefault="008D3637"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九、</w:t>
            </w:r>
            <w:r w:rsidRPr="00D84373">
              <w:rPr>
                <w:rFonts w:ascii="標楷體" w:eastAsia="標楷體" w:hAnsi="標楷體"/>
                <w:sz w:val="24"/>
                <w:szCs w:val="24"/>
              </w:rPr>
              <w:t>建立「災害救(協)助事項」網頁專區，</w:t>
            </w:r>
            <w:proofErr w:type="gramStart"/>
            <w:r w:rsidRPr="00D84373">
              <w:rPr>
                <w:rFonts w:ascii="標楷體" w:eastAsia="標楷體" w:hAnsi="標楷體"/>
                <w:sz w:val="24"/>
                <w:szCs w:val="24"/>
              </w:rPr>
              <w:t>俾</w:t>
            </w:r>
            <w:proofErr w:type="gramEnd"/>
            <w:r w:rsidRPr="00D84373">
              <w:rPr>
                <w:rFonts w:ascii="標楷體" w:eastAsia="標楷體" w:hAnsi="標楷體"/>
                <w:sz w:val="24"/>
                <w:szCs w:val="24"/>
              </w:rPr>
              <w:t>災時即時發布訊息</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BE4537F" w14:textId="5C1E6208" w:rsidR="008D3637" w:rsidRPr="00D84373" w:rsidRDefault="008D3637" w:rsidP="00BD0E33">
            <w:pPr>
              <w:pStyle w:val="Standard"/>
              <w:spacing w:after="0" w:line="300" w:lineRule="exact"/>
              <w:jc w:val="both"/>
              <w:rPr>
                <w:rFonts w:ascii="標楷體" w:eastAsia="標楷體" w:hAnsi="標楷體"/>
              </w:rPr>
            </w:pPr>
            <w:r w:rsidRPr="00D84373">
              <w:rPr>
                <w:rFonts w:ascii="標楷體" w:eastAsia="標楷體" w:hAnsi="標楷體" w:hint="eastAsia"/>
                <w:sz w:val="24"/>
                <w:szCs w:val="24"/>
              </w:rPr>
              <w:t>為確保重大災害發生後，民眾即時獲得各機關提供之「災害救（協）助事項」，本院創新</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提一站式網站服務，並請各機關(單位)製作圖卡及文字說明。本院已於「中央災害防救會報」網站建立</w:t>
            </w:r>
            <w:r w:rsidRPr="00D84373">
              <w:rPr>
                <w:rFonts w:ascii="標楷體" w:eastAsia="標楷體" w:hAnsi="標楷體" w:hint="eastAsia"/>
                <w:sz w:val="24"/>
                <w:szCs w:val="24"/>
              </w:rPr>
              <w:lastRenderedPageBreak/>
              <w:t>「花蓮馬太</w:t>
            </w:r>
            <w:proofErr w:type="gramStart"/>
            <w:r w:rsidRPr="00D84373">
              <w:rPr>
                <w:rFonts w:ascii="標楷體" w:eastAsia="標楷體" w:hAnsi="標楷體" w:hint="eastAsia"/>
                <w:sz w:val="24"/>
                <w:szCs w:val="24"/>
              </w:rPr>
              <w:t>鞍溪堰</w:t>
            </w:r>
            <w:proofErr w:type="gramEnd"/>
            <w:r w:rsidRPr="00D84373">
              <w:rPr>
                <w:rFonts w:ascii="標楷體" w:eastAsia="標楷體" w:hAnsi="標楷體" w:hint="eastAsia"/>
                <w:sz w:val="24"/>
                <w:szCs w:val="24"/>
              </w:rPr>
              <w:t>塞湖專案」及「鳳凰颱風專案」專屬之「一站式網頁」，彙整各機關(單位)提供之一站式網頁網址及圖卡，同步向大眾發布資訊，有助各地方政府與民眾即時取得正確資訊</w:t>
            </w:r>
            <w:r w:rsidRPr="00D84373">
              <w:rPr>
                <w:rFonts w:ascii="標楷體" w:eastAsia="標楷體" w:hAnsi="標楷體"/>
                <w:sz w:val="24"/>
                <w:szCs w:val="24"/>
              </w:rPr>
              <w:t>。</w:t>
            </w:r>
          </w:p>
        </w:tc>
      </w:tr>
      <w:tr w:rsidR="008D3637" w:rsidRPr="00D84373" w14:paraId="42DBA1A3" w14:textId="77777777" w:rsidTr="0075708B">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149C394" w14:textId="5FCFFE55" w:rsidR="008D3637" w:rsidRPr="00D84373" w:rsidRDefault="008D3637" w:rsidP="00BD0E33">
            <w:pPr>
              <w:pStyle w:val="Standard"/>
              <w:widowControl w:val="0"/>
              <w:spacing w:after="0" w:line="300" w:lineRule="exact"/>
              <w:rPr>
                <w:rFonts w:ascii="標楷體" w:eastAsia="標楷體" w:hAnsi="標楷體" w:cs="標楷體"/>
                <w:sz w:val="24"/>
                <w:szCs w:val="24"/>
              </w:rPr>
            </w:pPr>
            <w:r w:rsidRPr="00D84373">
              <w:rPr>
                <w:rFonts w:ascii="標楷體" w:eastAsia="標楷體" w:hAnsi="標楷體" w:cs="標楷體"/>
                <w:sz w:val="24"/>
                <w:szCs w:val="24"/>
              </w:rPr>
              <w:lastRenderedPageBreak/>
              <w:t>災害</w:t>
            </w:r>
            <w:proofErr w:type="gramStart"/>
            <w:r w:rsidRPr="00D84373">
              <w:rPr>
                <w:rFonts w:ascii="標楷體" w:eastAsia="標楷體" w:hAnsi="標楷體" w:cs="標楷體"/>
                <w:sz w:val="24"/>
                <w:szCs w:val="24"/>
              </w:rPr>
              <w:t>防救及國土</w:t>
            </w:r>
            <w:proofErr w:type="gramEnd"/>
            <w:r w:rsidRPr="00D84373">
              <w:rPr>
                <w:rFonts w:ascii="標楷體" w:eastAsia="標楷體" w:hAnsi="標楷體" w:cs="標楷體"/>
                <w:sz w:val="24"/>
                <w:szCs w:val="24"/>
              </w:rPr>
              <w:t>安全業務</w:t>
            </w:r>
          </w:p>
          <w:p w14:paraId="77BD7769" w14:textId="77777777" w:rsidR="008D3637" w:rsidRDefault="008D3637" w:rsidP="00992273">
            <w:pPr>
              <w:pStyle w:val="Standard"/>
              <w:spacing w:after="0" w:line="300" w:lineRule="exact"/>
              <w:ind w:leftChars="100" w:left="240"/>
              <w:jc w:val="both"/>
              <w:rPr>
                <w:rFonts w:ascii="標楷體" w:eastAsia="標楷體" w:hAnsi="標楷體" w:cs="標楷體"/>
                <w:sz w:val="24"/>
                <w:szCs w:val="24"/>
              </w:rPr>
            </w:pPr>
            <w:r w:rsidRPr="00D84373">
              <w:rPr>
                <w:rFonts w:ascii="標楷體" w:eastAsia="標楷體" w:hAnsi="標楷體" w:cs="標楷體"/>
                <w:sz w:val="24"/>
                <w:szCs w:val="24"/>
              </w:rPr>
              <w:t>國土安全規劃</w:t>
            </w:r>
          </w:p>
          <w:p w14:paraId="649753F2" w14:textId="77777777" w:rsidR="008D3637" w:rsidRDefault="008D3637" w:rsidP="00BD0E33">
            <w:pPr>
              <w:pStyle w:val="Standard"/>
              <w:spacing w:after="0" w:line="300" w:lineRule="exact"/>
              <w:jc w:val="both"/>
              <w:rPr>
                <w:rFonts w:ascii="標楷體" w:eastAsia="標楷體" w:hAnsi="標楷體" w:cs="標楷體"/>
                <w:sz w:val="24"/>
                <w:szCs w:val="24"/>
              </w:rPr>
            </w:pPr>
          </w:p>
          <w:p w14:paraId="66BF8DC6" w14:textId="77777777" w:rsidR="008D3637" w:rsidRDefault="008D3637" w:rsidP="00BD0E33">
            <w:pPr>
              <w:pStyle w:val="Standard"/>
              <w:spacing w:after="0" w:line="300" w:lineRule="exact"/>
              <w:jc w:val="both"/>
              <w:rPr>
                <w:rFonts w:ascii="標楷體" w:eastAsia="標楷體" w:hAnsi="標楷體" w:cs="標楷體"/>
                <w:sz w:val="24"/>
                <w:szCs w:val="24"/>
              </w:rPr>
            </w:pPr>
          </w:p>
          <w:p w14:paraId="17A211A9" w14:textId="77777777" w:rsidR="008D3637" w:rsidRDefault="008D3637" w:rsidP="00BD0E33">
            <w:pPr>
              <w:pStyle w:val="Standard"/>
              <w:spacing w:after="0" w:line="300" w:lineRule="exact"/>
              <w:jc w:val="both"/>
              <w:rPr>
                <w:rFonts w:ascii="標楷體" w:eastAsia="標楷體" w:hAnsi="標楷體" w:cs="標楷體"/>
                <w:sz w:val="24"/>
                <w:szCs w:val="24"/>
              </w:rPr>
            </w:pPr>
          </w:p>
          <w:p w14:paraId="7F7571C7" w14:textId="77777777" w:rsidR="008D3637" w:rsidRDefault="008D3637" w:rsidP="00BD0E33">
            <w:pPr>
              <w:pStyle w:val="Standard"/>
              <w:spacing w:after="0" w:line="300" w:lineRule="exact"/>
              <w:jc w:val="both"/>
              <w:rPr>
                <w:rFonts w:ascii="標楷體" w:eastAsia="標楷體" w:hAnsi="標楷體" w:cs="標楷體"/>
                <w:sz w:val="24"/>
                <w:szCs w:val="24"/>
              </w:rPr>
            </w:pPr>
          </w:p>
          <w:p w14:paraId="69BF50DA" w14:textId="77777777" w:rsidR="008D3637" w:rsidRDefault="008D3637" w:rsidP="00BD0E33">
            <w:pPr>
              <w:pStyle w:val="Standard"/>
              <w:spacing w:after="0" w:line="300" w:lineRule="exact"/>
              <w:jc w:val="both"/>
              <w:rPr>
                <w:rFonts w:ascii="標楷體" w:eastAsia="標楷體" w:hAnsi="標楷體" w:cs="標楷體"/>
                <w:sz w:val="24"/>
                <w:szCs w:val="24"/>
              </w:rPr>
            </w:pPr>
          </w:p>
          <w:p w14:paraId="354741A7" w14:textId="77777777" w:rsidR="008D3637" w:rsidRDefault="008D3637" w:rsidP="00BD0E33">
            <w:pPr>
              <w:pStyle w:val="Standard"/>
              <w:spacing w:after="0" w:line="300" w:lineRule="exact"/>
              <w:jc w:val="both"/>
              <w:rPr>
                <w:rFonts w:ascii="標楷體" w:eastAsia="標楷體" w:hAnsi="標楷體" w:cs="標楷體"/>
                <w:sz w:val="24"/>
                <w:szCs w:val="24"/>
              </w:rPr>
            </w:pPr>
          </w:p>
          <w:p w14:paraId="05487EF5" w14:textId="77777777" w:rsidR="008D3637" w:rsidRDefault="008D3637" w:rsidP="00BD0E33">
            <w:pPr>
              <w:pStyle w:val="Standard"/>
              <w:spacing w:after="0" w:line="300" w:lineRule="exact"/>
              <w:jc w:val="both"/>
              <w:rPr>
                <w:rFonts w:ascii="標楷體" w:eastAsia="標楷體" w:hAnsi="標楷體" w:cs="標楷體"/>
                <w:sz w:val="24"/>
                <w:szCs w:val="24"/>
              </w:rPr>
            </w:pPr>
          </w:p>
          <w:p w14:paraId="7BEB50F1" w14:textId="77777777" w:rsidR="008D3637" w:rsidRDefault="008D3637" w:rsidP="00BD0E33">
            <w:pPr>
              <w:pStyle w:val="Standard"/>
              <w:spacing w:after="0" w:line="300" w:lineRule="exact"/>
              <w:jc w:val="both"/>
              <w:rPr>
                <w:rFonts w:ascii="標楷體" w:eastAsia="標楷體" w:hAnsi="標楷體" w:cs="標楷體"/>
                <w:sz w:val="24"/>
                <w:szCs w:val="24"/>
              </w:rPr>
            </w:pPr>
          </w:p>
          <w:p w14:paraId="7C7752FA" w14:textId="77777777" w:rsidR="008D3637" w:rsidRDefault="008D3637" w:rsidP="00BD0E33">
            <w:pPr>
              <w:pStyle w:val="Standard"/>
              <w:spacing w:after="0" w:line="300" w:lineRule="exact"/>
              <w:jc w:val="both"/>
              <w:rPr>
                <w:rFonts w:ascii="標楷體" w:eastAsia="標楷體" w:hAnsi="標楷體" w:cs="標楷體"/>
                <w:sz w:val="24"/>
                <w:szCs w:val="24"/>
              </w:rPr>
            </w:pPr>
          </w:p>
          <w:p w14:paraId="78F8B857" w14:textId="77777777" w:rsidR="008D3637" w:rsidRDefault="008D3637" w:rsidP="00BD0E33">
            <w:pPr>
              <w:pStyle w:val="Standard"/>
              <w:spacing w:after="0" w:line="300" w:lineRule="exact"/>
              <w:jc w:val="both"/>
              <w:rPr>
                <w:rFonts w:ascii="標楷體" w:eastAsia="標楷體" w:hAnsi="標楷體" w:cs="標楷體"/>
                <w:sz w:val="24"/>
                <w:szCs w:val="24"/>
              </w:rPr>
            </w:pPr>
          </w:p>
          <w:p w14:paraId="3373BB65" w14:textId="77777777" w:rsidR="008D3637" w:rsidRDefault="008D3637" w:rsidP="00BD0E33">
            <w:pPr>
              <w:pStyle w:val="Standard"/>
              <w:spacing w:after="0" w:line="300" w:lineRule="exact"/>
              <w:jc w:val="both"/>
              <w:rPr>
                <w:rFonts w:ascii="標楷體" w:eastAsia="標楷體" w:hAnsi="標楷體" w:cs="標楷體"/>
                <w:sz w:val="24"/>
                <w:szCs w:val="24"/>
              </w:rPr>
            </w:pPr>
          </w:p>
          <w:p w14:paraId="749E34BC" w14:textId="77777777" w:rsidR="008D3637" w:rsidRDefault="008D3637" w:rsidP="00BD0E33">
            <w:pPr>
              <w:pStyle w:val="Standard"/>
              <w:spacing w:after="0" w:line="300" w:lineRule="exact"/>
              <w:jc w:val="both"/>
              <w:rPr>
                <w:rFonts w:ascii="標楷體" w:eastAsia="標楷體" w:hAnsi="標楷體" w:cs="標楷體"/>
                <w:sz w:val="24"/>
                <w:szCs w:val="24"/>
              </w:rPr>
            </w:pPr>
          </w:p>
          <w:p w14:paraId="3CF5DEBB" w14:textId="77777777" w:rsidR="008D3637" w:rsidRDefault="008D3637" w:rsidP="00BD0E33">
            <w:pPr>
              <w:pStyle w:val="Standard"/>
              <w:spacing w:after="0" w:line="300" w:lineRule="exact"/>
              <w:jc w:val="both"/>
              <w:rPr>
                <w:rFonts w:ascii="標楷體" w:eastAsia="標楷體" w:hAnsi="標楷體" w:cs="標楷體"/>
                <w:sz w:val="24"/>
                <w:szCs w:val="24"/>
              </w:rPr>
            </w:pPr>
          </w:p>
          <w:p w14:paraId="0F39C128" w14:textId="77777777" w:rsidR="008D3637" w:rsidRDefault="008D3637" w:rsidP="00BD0E33">
            <w:pPr>
              <w:pStyle w:val="Standard"/>
              <w:spacing w:after="0" w:line="300" w:lineRule="exact"/>
              <w:jc w:val="both"/>
              <w:rPr>
                <w:rFonts w:ascii="標楷體" w:eastAsia="標楷體" w:hAnsi="標楷體" w:cs="標楷體"/>
                <w:sz w:val="24"/>
                <w:szCs w:val="24"/>
              </w:rPr>
            </w:pPr>
          </w:p>
          <w:p w14:paraId="4D0B1D8E" w14:textId="77777777" w:rsidR="008D3637" w:rsidRDefault="008D3637" w:rsidP="00BD0E33">
            <w:pPr>
              <w:pStyle w:val="Standard"/>
              <w:spacing w:after="0" w:line="300" w:lineRule="exact"/>
              <w:jc w:val="both"/>
              <w:rPr>
                <w:rFonts w:ascii="標楷體" w:eastAsia="標楷體" w:hAnsi="標楷體" w:cs="標楷體"/>
                <w:sz w:val="24"/>
                <w:szCs w:val="24"/>
              </w:rPr>
            </w:pPr>
          </w:p>
          <w:p w14:paraId="5D0A6394" w14:textId="77777777" w:rsidR="008D3637" w:rsidRDefault="008D3637" w:rsidP="00BD0E33">
            <w:pPr>
              <w:pStyle w:val="Standard"/>
              <w:spacing w:after="0" w:line="300" w:lineRule="exact"/>
              <w:jc w:val="both"/>
              <w:rPr>
                <w:rFonts w:ascii="標楷體" w:eastAsia="標楷體" w:hAnsi="標楷體" w:cs="標楷體"/>
                <w:sz w:val="24"/>
                <w:szCs w:val="24"/>
              </w:rPr>
            </w:pPr>
          </w:p>
          <w:p w14:paraId="40A780A7" w14:textId="77777777" w:rsidR="008D3637" w:rsidRDefault="008D3637" w:rsidP="00BD0E33">
            <w:pPr>
              <w:pStyle w:val="Standard"/>
              <w:spacing w:after="0" w:line="300" w:lineRule="exact"/>
              <w:jc w:val="both"/>
              <w:rPr>
                <w:rFonts w:ascii="標楷體" w:eastAsia="標楷體" w:hAnsi="標楷體" w:cs="標楷體"/>
                <w:sz w:val="24"/>
                <w:szCs w:val="24"/>
              </w:rPr>
            </w:pPr>
          </w:p>
          <w:p w14:paraId="01D047CD" w14:textId="77777777" w:rsidR="008D3637" w:rsidRDefault="008D3637" w:rsidP="00BD0E33">
            <w:pPr>
              <w:pStyle w:val="Standard"/>
              <w:spacing w:after="0" w:line="300" w:lineRule="exact"/>
              <w:jc w:val="both"/>
              <w:rPr>
                <w:rFonts w:ascii="標楷體" w:eastAsia="標楷體" w:hAnsi="標楷體" w:cs="標楷體"/>
                <w:sz w:val="24"/>
                <w:szCs w:val="24"/>
              </w:rPr>
            </w:pPr>
          </w:p>
          <w:p w14:paraId="17BA43B6" w14:textId="77777777" w:rsidR="008D3637" w:rsidRDefault="008D3637" w:rsidP="00BD0E33">
            <w:pPr>
              <w:pStyle w:val="Standard"/>
              <w:spacing w:after="0" w:line="300" w:lineRule="exact"/>
              <w:jc w:val="both"/>
              <w:rPr>
                <w:rFonts w:ascii="標楷體" w:eastAsia="標楷體" w:hAnsi="標楷體" w:cs="標楷體"/>
                <w:sz w:val="24"/>
                <w:szCs w:val="24"/>
              </w:rPr>
            </w:pPr>
          </w:p>
          <w:p w14:paraId="09F88186" w14:textId="77777777" w:rsidR="008D3637" w:rsidRDefault="008D3637" w:rsidP="00BD0E33">
            <w:pPr>
              <w:pStyle w:val="Standard"/>
              <w:spacing w:after="0" w:line="300" w:lineRule="exact"/>
              <w:jc w:val="both"/>
              <w:rPr>
                <w:rFonts w:ascii="標楷體" w:eastAsia="標楷體" w:hAnsi="標楷體" w:cs="標楷體"/>
                <w:sz w:val="24"/>
                <w:szCs w:val="24"/>
              </w:rPr>
            </w:pPr>
          </w:p>
          <w:p w14:paraId="5D3F6A20" w14:textId="77777777" w:rsidR="008D3637" w:rsidRDefault="008D3637" w:rsidP="00BD0E33">
            <w:pPr>
              <w:pStyle w:val="Standard"/>
              <w:spacing w:after="0" w:line="300" w:lineRule="exact"/>
              <w:jc w:val="both"/>
              <w:rPr>
                <w:rFonts w:ascii="標楷體" w:eastAsia="標楷體" w:hAnsi="標楷體" w:cs="標楷體"/>
                <w:sz w:val="24"/>
                <w:szCs w:val="24"/>
              </w:rPr>
            </w:pPr>
          </w:p>
          <w:p w14:paraId="2F5F1764" w14:textId="77777777" w:rsidR="008D3637" w:rsidRDefault="008D3637" w:rsidP="00BD0E33">
            <w:pPr>
              <w:pStyle w:val="Standard"/>
              <w:spacing w:after="0" w:line="300" w:lineRule="exact"/>
              <w:jc w:val="both"/>
              <w:rPr>
                <w:rFonts w:ascii="標楷體" w:eastAsia="標楷體" w:hAnsi="標楷體" w:cs="標楷體"/>
                <w:sz w:val="24"/>
                <w:szCs w:val="24"/>
              </w:rPr>
            </w:pPr>
          </w:p>
          <w:p w14:paraId="2467327E" w14:textId="77777777" w:rsidR="008D3637" w:rsidRDefault="008D3637" w:rsidP="00BD0E33">
            <w:pPr>
              <w:pStyle w:val="Standard"/>
              <w:spacing w:after="0" w:line="300" w:lineRule="exact"/>
              <w:jc w:val="both"/>
              <w:rPr>
                <w:rFonts w:ascii="標楷體" w:eastAsia="標楷體" w:hAnsi="標楷體" w:cs="標楷體"/>
                <w:sz w:val="24"/>
                <w:szCs w:val="24"/>
              </w:rPr>
            </w:pPr>
          </w:p>
          <w:p w14:paraId="3D4F55DD" w14:textId="77777777" w:rsidR="008D3637" w:rsidRDefault="008D3637" w:rsidP="00BD0E33">
            <w:pPr>
              <w:pStyle w:val="Standard"/>
              <w:spacing w:after="0" w:line="300" w:lineRule="exact"/>
              <w:jc w:val="both"/>
              <w:rPr>
                <w:rFonts w:ascii="標楷體" w:eastAsia="標楷體" w:hAnsi="標楷體" w:cs="標楷體"/>
                <w:sz w:val="24"/>
                <w:szCs w:val="24"/>
              </w:rPr>
            </w:pPr>
          </w:p>
          <w:p w14:paraId="6E1DEC9B" w14:textId="77777777" w:rsidR="008D3637" w:rsidRDefault="008D3637" w:rsidP="00BD0E33">
            <w:pPr>
              <w:pStyle w:val="Standard"/>
              <w:spacing w:after="0" w:line="300" w:lineRule="exact"/>
              <w:jc w:val="both"/>
              <w:rPr>
                <w:rFonts w:ascii="標楷體" w:eastAsia="標楷體" w:hAnsi="標楷體" w:cs="標楷體"/>
                <w:sz w:val="24"/>
                <w:szCs w:val="24"/>
              </w:rPr>
            </w:pPr>
          </w:p>
          <w:p w14:paraId="74614238" w14:textId="77777777" w:rsidR="008D3637" w:rsidRDefault="008D3637" w:rsidP="00BD0E33">
            <w:pPr>
              <w:pStyle w:val="Standard"/>
              <w:spacing w:after="0" w:line="300" w:lineRule="exact"/>
              <w:jc w:val="both"/>
              <w:rPr>
                <w:rFonts w:ascii="標楷體" w:eastAsia="標楷體" w:hAnsi="標楷體" w:cs="標楷體"/>
                <w:sz w:val="24"/>
                <w:szCs w:val="24"/>
              </w:rPr>
            </w:pPr>
          </w:p>
          <w:p w14:paraId="098B6168" w14:textId="77777777" w:rsidR="008D3637" w:rsidRDefault="008D3637" w:rsidP="00BD0E33">
            <w:pPr>
              <w:pStyle w:val="Standard"/>
              <w:spacing w:after="0" w:line="300" w:lineRule="exact"/>
              <w:jc w:val="both"/>
              <w:rPr>
                <w:rFonts w:ascii="標楷體" w:eastAsia="標楷體" w:hAnsi="標楷體" w:cs="標楷體"/>
                <w:sz w:val="24"/>
                <w:szCs w:val="24"/>
              </w:rPr>
            </w:pPr>
          </w:p>
          <w:p w14:paraId="6D366D04" w14:textId="77777777" w:rsidR="008D3637" w:rsidRDefault="008D3637" w:rsidP="00BD0E33">
            <w:pPr>
              <w:pStyle w:val="Standard"/>
              <w:spacing w:after="0" w:line="300" w:lineRule="exact"/>
              <w:jc w:val="both"/>
              <w:rPr>
                <w:rFonts w:ascii="標楷體" w:eastAsia="標楷體" w:hAnsi="標楷體" w:cs="標楷體"/>
                <w:sz w:val="24"/>
                <w:szCs w:val="24"/>
              </w:rPr>
            </w:pPr>
          </w:p>
          <w:p w14:paraId="30583E60" w14:textId="77777777" w:rsidR="008D3637" w:rsidRDefault="008D3637" w:rsidP="00BD0E33">
            <w:pPr>
              <w:pStyle w:val="Standard"/>
              <w:spacing w:after="0" w:line="300" w:lineRule="exact"/>
              <w:jc w:val="both"/>
              <w:rPr>
                <w:rFonts w:ascii="標楷體" w:eastAsia="標楷體" w:hAnsi="標楷體" w:cs="標楷體"/>
                <w:sz w:val="24"/>
                <w:szCs w:val="24"/>
              </w:rPr>
            </w:pPr>
          </w:p>
          <w:p w14:paraId="598874BB" w14:textId="77777777" w:rsidR="008D3637" w:rsidRDefault="008D3637" w:rsidP="00BD0E33">
            <w:pPr>
              <w:pStyle w:val="Standard"/>
              <w:spacing w:after="0" w:line="300" w:lineRule="exact"/>
              <w:jc w:val="both"/>
              <w:rPr>
                <w:rFonts w:ascii="標楷體" w:eastAsia="標楷體" w:hAnsi="標楷體" w:cs="標楷體"/>
                <w:sz w:val="24"/>
                <w:szCs w:val="24"/>
              </w:rPr>
            </w:pPr>
          </w:p>
          <w:p w14:paraId="2414C45D" w14:textId="77777777" w:rsidR="008D3637" w:rsidRDefault="008D3637" w:rsidP="00BD0E33">
            <w:pPr>
              <w:pStyle w:val="Standard"/>
              <w:spacing w:after="0" w:line="300" w:lineRule="exact"/>
              <w:jc w:val="both"/>
              <w:rPr>
                <w:rFonts w:ascii="標楷體" w:eastAsia="標楷體" w:hAnsi="標楷體" w:cs="標楷體"/>
                <w:sz w:val="24"/>
                <w:szCs w:val="24"/>
              </w:rPr>
            </w:pPr>
          </w:p>
          <w:p w14:paraId="5241DA19" w14:textId="77777777" w:rsidR="008D3637" w:rsidRDefault="008D3637" w:rsidP="00BD0E33">
            <w:pPr>
              <w:pStyle w:val="Standard"/>
              <w:spacing w:after="0" w:line="300" w:lineRule="exact"/>
              <w:jc w:val="both"/>
              <w:rPr>
                <w:rFonts w:ascii="標楷體" w:eastAsia="標楷體" w:hAnsi="標楷體" w:cs="標楷體"/>
                <w:sz w:val="24"/>
                <w:szCs w:val="24"/>
              </w:rPr>
            </w:pPr>
          </w:p>
          <w:p w14:paraId="42AF5769" w14:textId="77777777" w:rsidR="008D3637" w:rsidRDefault="008D3637" w:rsidP="00BD0E33">
            <w:pPr>
              <w:pStyle w:val="Standard"/>
              <w:spacing w:after="0" w:line="300" w:lineRule="exact"/>
              <w:jc w:val="both"/>
              <w:rPr>
                <w:rFonts w:ascii="標楷體" w:eastAsia="標楷體" w:hAnsi="標楷體" w:cs="標楷體"/>
                <w:sz w:val="24"/>
                <w:szCs w:val="24"/>
              </w:rPr>
            </w:pPr>
          </w:p>
          <w:p w14:paraId="25E0C86E" w14:textId="5E545D2D" w:rsidR="008D3637" w:rsidRPr="00D84373" w:rsidRDefault="008D3637" w:rsidP="00BD0E33">
            <w:pPr>
              <w:pStyle w:val="Standard"/>
              <w:spacing w:after="0" w:line="300" w:lineRule="exact"/>
              <w:jc w:val="both"/>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75D843" w14:textId="1D8F71BA" w:rsidR="008D3637" w:rsidRPr="00D84373" w:rsidRDefault="008D3637"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一</w:t>
            </w:r>
            <w:r w:rsidRPr="00D84373">
              <w:rPr>
                <w:rFonts w:ascii="標楷體" w:eastAsia="標楷體" w:hAnsi="標楷體" w:cs="標楷體"/>
                <w:sz w:val="24"/>
                <w:szCs w:val="24"/>
              </w:rPr>
              <w:t>、國土安全（反恐）基本方針、政策、計畫及應變訓練之核議與督導。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2F653F0" w14:textId="77777777" w:rsidR="008D3637" w:rsidRPr="00D84373" w:rsidRDefault="008D3637" w:rsidP="00BD0E33">
            <w:pPr>
              <w:pStyle w:val="Standard"/>
              <w:spacing w:after="0" w:line="300" w:lineRule="exact"/>
              <w:jc w:val="both"/>
              <w:rPr>
                <w:rFonts w:ascii="標楷體" w:eastAsia="標楷體" w:hAnsi="標楷體" w:cs="標楷體"/>
                <w:sz w:val="24"/>
                <w:szCs w:val="24"/>
              </w:rPr>
            </w:pPr>
            <w:proofErr w:type="gramStart"/>
            <w:r w:rsidRPr="00D84373">
              <w:rPr>
                <w:rFonts w:ascii="標楷體" w:eastAsia="標楷體" w:hAnsi="標楷體" w:cs="標楷體"/>
                <w:sz w:val="24"/>
                <w:szCs w:val="24"/>
              </w:rPr>
              <w:t>完善反恐應變</w:t>
            </w:r>
            <w:proofErr w:type="gramEnd"/>
            <w:r w:rsidRPr="00D84373">
              <w:rPr>
                <w:rFonts w:ascii="標楷體" w:eastAsia="標楷體" w:hAnsi="標楷體" w:cs="標楷體"/>
                <w:sz w:val="24"/>
                <w:szCs w:val="24"/>
              </w:rPr>
              <w:t>整備工作，強化國土安全應變量能，辦理事項包括：</w:t>
            </w:r>
          </w:p>
          <w:p w14:paraId="2EFEF09C" w14:textId="4A51F36F"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sz w:val="24"/>
                <w:szCs w:val="24"/>
              </w:rPr>
              <w:t>114年1月督導衛生</w:t>
            </w:r>
            <w:proofErr w:type="gramStart"/>
            <w:r w:rsidRPr="00D84373">
              <w:rPr>
                <w:rFonts w:ascii="標楷體" w:eastAsia="標楷體" w:hAnsi="標楷體"/>
                <w:sz w:val="24"/>
                <w:szCs w:val="24"/>
              </w:rPr>
              <w:t>福利部函報</w:t>
            </w:r>
            <w:proofErr w:type="gramEnd"/>
            <w:r w:rsidRPr="00D84373">
              <w:rPr>
                <w:rFonts w:ascii="標楷體" w:eastAsia="標楷體" w:hAnsi="標楷體"/>
                <w:sz w:val="24"/>
                <w:szCs w:val="24"/>
              </w:rPr>
              <w:t>「IHR指定港埠核心能力之</w:t>
            </w:r>
            <w:proofErr w:type="gramStart"/>
            <w:r w:rsidRPr="00D84373">
              <w:rPr>
                <w:rFonts w:ascii="標楷體" w:eastAsia="標楷體" w:hAnsi="標楷體"/>
                <w:sz w:val="24"/>
                <w:szCs w:val="24"/>
              </w:rPr>
              <w:t>第二期維運</w:t>
            </w:r>
            <w:proofErr w:type="gramEnd"/>
            <w:r w:rsidRPr="00D84373">
              <w:rPr>
                <w:rFonts w:ascii="標楷體" w:eastAsia="標楷體" w:hAnsi="標楷體"/>
                <w:sz w:val="24"/>
                <w:szCs w:val="24"/>
              </w:rPr>
              <w:t>暨保全計畫」113年執行成果，重點成果包括邀請國際專家完成桃園國際機場、</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北國際機場、高雄港及基隆港外部評核及4處指定港埠完成年度自評並提交報告等</w:t>
            </w:r>
            <w:r w:rsidRPr="00D84373">
              <w:rPr>
                <w:rFonts w:ascii="標楷體" w:eastAsia="標楷體" w:hAnsi="標楷體" w:cs="標楷體"/>
                <w:sz w:val="24"/>
                <w:szCs w:val="24"/>
              </w:rPr>
              <w:t>。</w:t>
            </w:r>
          </w:p>
          <w:p w14:paraId="05616306" w14:textId="41FE2A11"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sz w:val="24"/>
                <w:szCs w:val="24"/>
              </w:rPr>
              <w:t>為銜接總統府全社會防衛韌性委員會，統整本院中央災害防救會報、國土安全政策會報、全民防衛動員準備業務會報、國家資通安全會報業務，以銜接地方政府，貫徹政策執行，114年2月24日</w:t>
            </w:r>
            <w:proofErr w:type="gramStart"/>
            <w:r w:rsidRPr="00D84373">
              <w:rPr>
                <w:rFonts w:ascii="標楷體" w:eastAsia="標楷體" w:hAnsi="標楷體"/>
                <w:sz w:val="24"/>
                <w:szCs w:val="24"/>
              </w:rPr>
              <w:t>函頒「</w:t>
            </w:r>
            <w:proofErr w:type="gramEnd"/>
            <w:r w:rsidRPr="00D84373">
              <w:rPr>
                <w:rFonts w:ascii="標楷體" w:eastAsia="標楷體" w:hAnsi="標楷體"/>
                <w:sz w:val="24"/>
                <w:szCs w:val="24"/>
              </w:rPr>
              <w:t>全社會防衛韌性工作小組設置要點」，成立全社會防衛韌性工作小組。114年計召開6次工作小組會議，追蹤辦理情形及討論新增議題</w:t>
            </w:r>
            <w:r w:rsidRPr="00D84373">
              <w:rPr>
                <w:rFonts w:ascii="標楷體" w:eastAsia="標楷體" w:hAnsi="標楷體" w:cs="標楷體"/>
                <w:sz w:val="24"/>
                <w:szCs w:val="24"/>
              </w:rPr>
              <w:t>。</w:t>
            </w:r>
          </w:p>
          <w:p w14:paraId="04208233" w14:textId="32353695"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w:t>
            </w:r>
            <w:r w:rsidRPr="00D84373">
              <w:rPr>
                <w:rFonts w:ascii="標楷體" w:eastAsia="標楷體" w:hAnsi="標楷體"/>
                <w:sz w:val="24"/>
                <w:szCs w:val="24"/>
              </w:rPr>
              <w:t>114年4月19日指導內政部警政署主辦聯安專案聯合演訓，結合警政署、海洋委員會海巡署及國防部</w:t>
            </w:r>
            <w:proofErr w:type="gramStart"/>
            <w:r w:rsidRPr="00D84373">
              <w:rPr>
                <w:rFonts w:ascii="標楷體" w:eastAsia="標楷體" w:hAnsi="標楷體"/>
                <w:sz w:val="24"/>
                <w:szCs w:val="24"/>
              </w:rPr>
              <w:t>反恐特</w:t>
            </w:r>
            <w:proofErr w:type="gramEnd"/>
            <w:r w:rsidRPr="00D84373">
              <w:rPr>
                <w:rFonts w:ascii="標楷體" w:eastAsia="標楷體" w:hAnsi="標楷體"/>
                <w:sz w:val="24"/>
                <w:szCs w:val="24"/>
              </w:rPr>
              <w:t>勤部隊，</w:t>
            </w:r>
            <w:r w:rsidRPr="00D84373">
              <w:rPr>
                <w:rFonts w:ascii="標楷體" w:eastAsia="標楷體" w:hAnsi="標楷體" w:hint="eastAsia"/>
                <w:sz w:val="24"/>
                <w:szCs w:val="24"/>
              </w:rPr>
              <w:t>擇</w:t>
            </w:r>
            <w:r w:rsidRPr="00D84373">
              <w:rPr>
                <w:rFonts w:ascii="標楷體" w:eastAsia="標楷體" w:hAnsi="標楷體"/>
                <w:sz w:val="24"/>
                <w:szCs w:val="24"/>
              </w:rPr>
              <w:t>捷運某車站，進行</w:t>
            </w:r>
            <w:r w:rsidRPr="00D84373">
              <w:rPr>
                <w:rFonts w:ascii="標楷體" w:eastAsia="標楷體" w:hAnsi="標楷體" w:hint="eastAsia"/>
                <w:sz w:val="24"/>
                <w:szCs w:val="24"/>
              </w:rPr>
              <w:t>「</w:t>
            </w:r>
            <w:r w:rsidRPr="00D84373">
              <w:rPr>
                <w:rFonts w:ascii="標楷體" w:eastAsia="標楷體" w:hAnsi="標楷體"/>
                <w:sz w:val="24"/>
                <w:szCs w:val="24"/>
              </w:rPr>
              <w:t>無腳本」演訓，以探查戰術弱點及應變流程，強化協同整合及應變處置能力，提升重大</w:t>
            </w:r>
            <w:proofErr w:type="gramStart"/>
            <w:r w:rsidRPr="00D84373">
              <w:rPr>
                <w:rFonts w:ascii="標楷體" w:eastAsia="標楷體" w:hAnsi="標楷體"/>
                <w:sz w:val="24"/>
                <w:szCs w:val="24"/>
              </w:rPr>
              <w:t>人為危</w:t>
            </w:r>
            <w:proofErr w:type="gramEnd"/>
            <w:r w:rsidRPr="00D84373">
              <w:rPr>
                <w:rFonts w:ascii="標楷體" w:eastAsia="標楷體" w:hAnsi="標楷體"/>
                <w:sz w:val="24"/>
                <w:szCs w:val="24"/>
              </w:rPr>
              <w:t>安事件與恐怖攻擊之應變能量</w:t>
            </w:r>
            <w:r w:rsidRPr="00D84373">
              <w:rPr>
                <w:rFonts w:ascii="標楷體" w:eastAsia="標楷體" w:hAnsi="標楷體" w:cs="標楷體"/>
                <w:sz w:val="24"/>
                <w:szCs w:val="24"/>
              </w:rPr>
              <w:t>。</w:t>
            </w:r>
          </w:p>
          <w:p w14:paraId="6E2F87A9" w14:textId="04BA4186"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w:t>
            </w:r>
            <w:r w:rsidRPr="00D84373">
              <w:rPr>
                <w:rFonts w:ascii="標楷體" w:eastAsia="標楷體" w:hAnsi="標楷體"/>
                <w:sz w:val="24"/>
                <w:szCs w:val="24"/>
              </w:rPr>
              <w:t>114年5月1日至2日指導</w:t>
            </w:r>
            <w:r w:rsidRPr="00D84373">
              <w:rPr>
                <w:rFonts w:ascii="標楷體" w:eastAsia="標楷體" w:hAnsi="標楷體" w:hint="eastAsia"/>
                <w:sz w:val="24"/>
                <w:szCs w:val="24"/>
              </w:rPr>
              <w:t>海洋委員會</w:t>
            </w:r>
            <w:r w:rsidRPr="00D84373">
              <w:rPr>
                <w:rFonts w:ascii="標楷體" w:eastAsia="標楷體" w:hAnsi="標楷體"/>
                <w:sz w:val="24"/>
                <w:szCs w:val="24"/>
              </w:rPr>
              <w:t>海巡署主辦聯安專案訓練交流，結合</w:t>
            </w:r>
            <w:r w:rsidRPr="00D84373">
              <w:rPr>
                <w:rFonts w:ascii="標楷體" w:eastAsia="標楷體" w:hAnsi="標楷體" w:hint="eastAsia"/>
                <w:sz w:val="24"/>
                <w:szCs w:val="24"/>
              </w:rPr>
              <w:t>海洋委員會</w:t>
            </w:r>
            <w:r w:rsidRPr="00D84373">
              <w:rPr>
                <w:rFonts w:ascii="標楷體" w:eastAsia="標楷體" w:hAnsi="標楷體"/>
                <w:sz w:val="24"/>
                <w:szCs w:val="24"/>
              </w:rPr>
              <w:t>海巡署、</w:t>
            </w:r>
            <w:r w:rsidRPr="00D84373">
              <w:rPr>
                <w:rFonts w:ascii="標楷體" w:eastAsia="標楷體" w:hAnsi="標楷體" w:hint="eastAsia"/>
                <w:sz w:val="24"/>
                <w:szCs w:val="24"/>
              </w:rPr>
              <w:t>內政部</w:t>
            </w:r>
            <w:r w:rsidRPr="00D84373">
              <w:rPr>
                <w:rFonts w:ascii="標楷體" w:eastAsia="標楷體" w:hAnsi="標楷體"/>
                <w:sz w:val="24"/>
                <w:szCs w:val="24"/>
              </w:rPr>
              <w:t>警政署及保二機動中隊、國防部</w:t>
            </w:r>
            <w:proofErr w:type="gramStart"/>
            <w:r w:rsidRPr="00D84373">
              <w:rPr>
                <w:rFonts w:ascii="標楷體" w:eastAsia="標楷體" w:hAnsi="標楷體"/>
                <w:sz w:val="24"/>
                <w:szCs w:val="24"/>
              </w:rPr>
              <w:t>反恐特</w:t>
            </w:r>
            <w:proofErr w:type="gramEnd"/>
            <w:r w:rsidRPr="00D84373">
              <w:rPr>
                <w:rFonts w:ascii="標楷體" w:eastAsia="標楷體" w:hAnsi="標楷體"/>
                <w:sz w:val="24"/>
                <w:szCs w:val="24"/>
              </w:rPr>
              <w:t>勤部隊辦理，內容包括各式監</w:t>
            </w:r>
            <w:proofErr w:type="gramStart"/>
            <w:r w:rsidRPr="00D84373">
              <w:rPr>
                <w:rFonts w:ascii="標楷體" w:eastAsia="標楷體" w:hAnsi="標楷體"/>
                <w:sz w:val="24"/>
                <w:szCs w:val="24"/>
              </w:rPr>
              <w:t>偵</w:t>
            </w:r>
            <w:proofErr w:type="gramEnd"/>
            <w:r w:rsidRPr="00D84373">
              <w:rPr>
                <w:rFonts w:ascii="標楷體" w:eastAsia="標楷體" w:hAnsi="標楷體"/>
                <w:sz w:val="24"/>
                <w:szCs w:val="24"/>
              </w:rPr>
              <w:t>裝備操作及應用實況分享，提升特勤部隊科技設備運用量能</w:t>
            </w:r>
            <w:r w:rsidRPr="00D84373">
              <w:rPr>
                <w:rFonts w:ascii="標楷體" w:eastAsia="標楷體" w:hAnsi="標楷體" w:cs="標楷體"/>
                <w:sz w:val="24"/>
                <w:szCs w:val="24"/>
              </w:rPr>
              <w:t>。</w:t>
            </w:r>
          </w:p>
          <w:p w14:paraId="307453E2" w14:textId="78705A23" w:rsidR="008D3637" w:rsidRPr="00D84373" w:rsidRDefault="008D3637"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w:t>
            </w:r>
            <w:r w:rsidRPr="00D84373">
              <w:rPr>
                <w:rFonts w:ascii="標楷體" w:eastAsia="標楷體" w:hAnsi="標楷體"/>
                <w:sz w:val="24"/>
                <w:szCs w:val="24"/>
              </w:rPr>
              <w:t>114年6月30日修正「行政院聯安專案指導綱要」：鑒於演訓為溝通、宣傳及訓練之最佳方式，</w:t>
            </w:r>
            <w:proofErr w:type="gramStart"/>
            <w:r w:rsidRPr="00D84373">
              <w:rPr>
                <w:rFonts w:ascii="標楷體" w:eastAsia="標楷體" w:hAnsi="標楷體"/>
                <w:sz w:val="24"/>
                <w:szCs w:val="24"/>
              </w:rPr>
              <w:t>原聯安</w:t>
            </w:r>
            <w:proofErr w:type="gramEnd"/>
            <w:r w:rsidRPr="00D84373">
              <w:rPr>
                <w:rFonts w:ascii="標楷體" w:eastAsia="標楷體" w:hAnsi="標楷體"/>
                <w:sz w:val="24"/>
                <w:szCs w:val="24"/>
              </w:rPr>
              <w:t>專案聯合演訓為每2年1次，修正為每年1次，以強化訓練精進作為</w:t>
            </w:r>
            <w:r w:rsidRPr="00D84373">
              <w:rPr>
                <w:rFonts w:ascii="標楷體" w:eastAsia="標楷體" w:hAnsi="標楷體" w:cs="標楷體"/>
                <w:sz w:val="24"/>
                <w:szCs w:val="24"/>
              </w:rPr>
              <w:t>。</w:t>
            </w:r>
          </w:p>
          <w:p w14:paraId="79C2D7BF" w14:textId="61699795" w:rsidR="008D3637" w:rsidRPr="00D84373" w:rsidRDefault="008D3637" w:rsidP="0075708B">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六、</w:t>
            </w:r>
            <w:r w:rsidRPr="00D84373">
              <w:rPr>
                <w:rFonts w:ascii="標楷體" w:eastAsia="標楷體" w:hAnsi="標楷體"/>
                <w:sz w:val="24"/>
                <w:szCs w:val="24"/>
              </w:rPr>
              <w:t>114年上半年辦理113年金華演習</w:t>
            </w:r>
            <w:proofErr w:type="gramStart"/>
            <w:r w:rsidRPr="00D84373">
              <w:rPr>
                <w:rFonts w:ascii="標楷體" w:eastAsia="標楷體" w:hAnsi="標楷體"/>
                <w:sz w:val="24"/>
                <w:szCs w:val="24"/>
              </w:rPr>
              <w:t>兵棋推演訓</w:t>
            </w:r>
            <w:proofErr w:type="gramEnd"/>
            <w:r w:rsidRPr="00D84373">
              <w:rPr>
                <w:rFonts w:ascii="標楷體" w:eastAsia="標楷體" w:hAnsi="標楷體"/>
                <w:sz w:val="24"/>
                <w:szCs w:val="24"/>
              </w:rPr>
              <w:t>後檢討，以提升決策時效及強化危機處理為策進方向，</w:t>
            </w:r>
            <w:r w:rsidRPr="00D84373">
              <w:rPr>
                <w:rFonts w:ascii="標楷體" w:eastAsia="標楷體" w:hAnsi="標楷體" w:hint="eastAsia"/>
                <w:sz w:val="24"/>
                <w:szCs w:val="24"/>
              </w:rPr>
              <w:t>並</w:t>
            </w:r>
            <w:r w:rsidRPr="00D84373">
              <w:rPr>
                <w:rFonts w:ascii="標楷體" w:eastAsia="標楷體" w:hAnsi="標楷體"/>
                <w:sz w:val="24"/>
                <w:szCs w:val="24"/>
              </w:rPr>
              <w:t>就「行政院國土安全應變機制行動綱要」修正案進行法制作業</w:t>
            </w:r>
            <w:r w:rsidRPr="00D84373">
              <w:rPr>
                <w:rFonts w:ascii="標楷體" w:eastAsia="標楷體" w:hAnsi="標楷體" w:cs="標楷體"/>
                <w:sz w:val="24"/>
                <w:szCs w:val="24"/>
              </w:rPr>
              <w:t>。</w:t>
            </w:r>
          </w:p>
        </w:tc>
      </w:tr>
      <w:tr w:rsidR="0075708B" w:rsidRPr="00D84373" w14:paraId="3C159041" w14:textId="77777777" w:rsidTr="00D55CC4">
        <w:trPr>
          <w:jc w:val="center"/>
        </w:trPr>
        <w:tc>
          <w:tcPr>
            <w:tcW w:w="1980" w:type="dxa"/>
            <w:vMerge w:val="restart"/>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tcPr>
          <w:p w14:paraId="07323489" w14:textId="77777777" w:rsidR="0075708B" w:rsidRPr="00D84373" w:rsidRDefault="0075708B" w:rsidP="00BD0E33">
            <w:pPr>
              <w:pStyle w:val="Standard"/>
              <w:widowControl w:val="0"/>
              <w:snapToGrid w:val="0"/>
              <w:spacing w:after="0" w:line="300" w:lineRule="exact"/>
              <w:rPr>
                <w:rFonts w:ascii="標楷體" w:eastAsia="標楷體" w:hAnsi="標楷體" w:cs="標楷體"/>
                <w:sz w:val="24"/>
                <w:szCs w:val="24"/>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C160D7D" w14:textId="77777777" w:rsidR="0075708B" w:rsidRPr="00D84373" w:rsidRDefault="0075708B" w:rsidP="00BD0E33">
            <w:pPr>
              <w:pStyle w:val="Standard"/>
              <w:widowControl w:val="0"/>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715F025" w14:textId="77777777" w:rsidR="0075708B" w:rsidRPr="00D84373" w:rsidRDefault="0075708B" w:rsidP="0075708B">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七</w:t>
            </w:r>
            <w:r w:rsidRPr="00D84373">
              <w:rPr>
                <w:rFonts w:ascii="標楷體" w:eastAsia="標楷體" w:hAnsi="標楷體" w:cs="標楷體"/>
                <w:sz w:val="24"/>
                <w:szCs w:val="24"/>
              </w:rPr>
              <w:t>、</w:t>
            </w:r>
            <w:r w:rsidRPr="00D84373">
              <w:rPr>
                <w:rFonts w:ascii="標楷體" w:eastAsia="標楷體" w:hAnsi="標楷體"/>
                <w:sz w:val="24"/>
                <w:szCs w:val="24"/>
              </w:rPr>
              <w:t>114年下半年督導內政部警政署於新北市及桃園市擇3處關鍵基礎設施辦理</w:t>
            </w:r>
            <w:proofErr w:type="gramStart"/>
            <w:r w:rsidRPr="00D84373">
              <w:rPr>
                <w:rFonts w:ascii="標楷體" w:eastAsia="標楷體" w:hAnsi="標楷體"/>
                <w:sz w:val="24"/>
                <w:szCs w:val="24"/>
              </w:rPr>
              <w:t>反恐實</w:t>
            </w:r>
            <w:proofErr w:type="gramEnd"/>
            <w:r w:rsidRPr="00D84373">
              <w:rPr>
                <w:rFonts w:ascii="標楷體" w:eastAsia="標楷體" w:hAnsi="標楷體"/>
                <w:sz w:val="24"/>
                <w:szCs w:val="24"/>
              </w:rPr>
              <w:t>兵演練，以發生多起暴力重大危安事件，檢視緊急事態控制、前進指揮所開設、</w:t>
            </w:r>
            <w:proofErr w:type="gramStart"/>
            <w:r w:rsidRPr="00D84373">
              <w:rPr>
                <w:rFonts w:ascii="標楷體" w:eastAsia="標楷體" w:hAnsi="標楷體"/>
                <w:sz w:val="24"/>
                <w:szCs w:val="24"/>
              </w:rPr>
              <w:t>情資研判</w:t>
            </w:r>
            <w:proofErr w:type="gramEnd"/>
            <w:r w:rsidRPr="00D84373">
              <w:rPr>
                <w:rFonts w:ascii="標楷體" w:eastAsia="標楷體" w:hAnsi="標楷體"/>
                <w:sz w:val="24"/>
                <w:szCs w:val="24"/>
              </w:rPr>
              <w:t>、指揮決策及支援調度，並驗證軍、警、</w:t>
            </w:r>
            <w:proofErr w:type="gramStart"/>
            <w:r w:rsidRPr="00D84373">
              <w:rPr>
                <w:rFonts w:ascii="標楷體" w:eastAsia="標楷體" w:hAnsi="標楷體"/>
                <w:sz w:val="24"/>
                <w:szCs w:val="24"/>
              </w:rPr>
              <w:t>海巡等單位</w:t>
            </w:r>
            <w:proofErr w:type="gramEnd"/>
            <w:r w:rsidRPr="00D84373">
              <w:rPr>
                <w:rFonts w:ascii="標楷體" w:eastAsia="標楷體" w:hAnsi="標楷體"/>
                <w:sz w:val="24"/>
                <w:szCs w:val="24"/>
              </w:rPr>
              <w:t>戰術、戰技能量</w:t>
            </w:r>
            <w:r w:rsidRPr="00D84373">
              <w:rPr>
                <w:rFonts w:ascii="標楷體" w:eastAsia="標楷體" w:hAnsi="標楷體" w:cs="標楷體"/>
                <w:sz w:val="24"/>
                <w:szCs w:val="24"/>
              </w:rPr>
              <w:t>。</w:t>
            </w:r>
          </w:p>
          <w:p w14:paraId="65104435" w14:textId="4FAAAADC" w:rsidR="0075708B" w:rsidRPr="00D84373" w:rsidRDefault="0075708B" w:rsidP="0075708B">
            <w:pPr>
              <w:pStyle w:val="Standard"/>
              <w:spacing w:after="0" w:line="300" w:lineRule="exact"/>
              <w:ind w:left="480" w:hanging="480"/>
              <w:jc w:val="both"/>
              <w:rPr>
                <w:rFonts w:ascii="標楷體" w:eastAsia="標楷體" w:hAnsi="標楷體" w:cs="標楷體"/>
              </w:rPr>
            </w:pPr>
            <w:r w:rsidRPr="00D84373">
              <w:rPr>
                <w:rFonts w:ascii="標楷體" w:eastAsia="標楷體" w:hAnsi="標楷體" w:cs="標楷體" w:hint="eastAsia"/>
                <w:sz w:val="24"/>
                <w:szCs w:val="24"/>
              </w:rPr>
              <w:t>八</w:t>
            </w:r>
            <w:r w:rsidRPr="00D84373">
              <w:rPr>
                <w:rFonts w:ascii="標楷體" w:eastAsia="標楷體" w:hAnsi="標楷體" w:cs="標楷體"/>
                <w:sz w:val="24"/>
                <w:szCs w:val="24"/>
              </w:rPr>
              <w:t>、</w:t>
            </w:r>
            <w:r w:rsidRPr="00D84373">
              <w:rPr>
                <w:rFonts w:ascii="標楷體" w:eastAsia="標楷體" w:hAnsi="標楷體"/>
                <w:sz w:val="24"/>
                <w:szCs w:val="24"/>
              </w:rPr>
              <w:t>督導暴力、經建設施、交通設施、生物病原、毒性化學物質、放射性物質、海事共7個重大</w:t>
            </w:r>
            <w:proofErr w:type="gramStart"/>
            <w:r w:rsidRPr="00D84373">
              <w:rPr>
                <w:rFonts w:ascii="標楷體" w:eastAsia="標楷體" w:hAnsi="標楷體"/>
                <w:sz w:val="24"/>
                <w:szCs w:val="24"/>
              </w:rPr>
              <w:t>人為危</w:t>
            </w:r>
            <w:proofErr w:type="gramEnd"/>
            <w:r w:rsidRPr="00D84373">
              <w:rPr>
                <w:rFonts w:ascii="標楷體" w:eastAsia="標楷體" w:hAnsi="標楷體"/>
                <w:sz w:val="24"/>
                <w:szCs w:val="24"/>
              </w:rPr>
              <w:t>安事件或恐怖攻擊應變組辦理預防應變整備，各中央業務主管機關依其所轄應變計畫於114年辦理197場教育訓練及演練</w:t>
            </w:r>
            <w:r w:rsidRPr="00D84373">
              <w:rPr>
                <w:rFonts w:ascii="標楷體" w:eastAsia="標楷體" w:hAnsi="標楷體" w:cs="標楷體"/>
                <w:sz w:val="24"/>
                <w:szCs w:val="24"/>
              </w:rPr>
              <w:t>。</w:t>
            </w:r>
          </w:p>
        </w:tc>
      </w:tr>
      <w:tr w:rsidR="0075708B" w:rsidRPr="00D84373" w14:paraId="0F330B49" w14:textId="77777777" w:rsidTr="00D55CC4">
        <w:trPr>
          <w:jc w:val="center"/>
        </w:trPr>
        <w:tc>
          <w:tcPr>
            <w:tcW w:w="1980" w:type="dxa"/>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D4CFBD" w14:textId="77777777" w:rsidR="0075708B" w:rsidRPr="00D84373" w:rsidRDefault="0075708B" w:rsidP="00BD0E33">
            <w:pPr>
              <w:pStyle w:val="Standard"/>
              <w:widowControl w:val="0"/>
              <w:snapToGrid w:val="0"/>
              <w:spacing w:after="0" w:line="300" w:lineRule="exact"/>
              <w:rPr>
                <w:rFonts w:ascii="標楷體" w:eastAsia="標楷體" w:hAnsi="標楷體" w:cs="標楷體"/>
                <w:sz w:val="24"/>
                <w:szCs w:val="24"/>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328A95" w14:textId="77777777" w:rsidR="0075708B" w:rsidRPr="00D84373" w:rsidRDefault="0075708B"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二、關鍵基礎設施防護計畫、演習訓練之督導及推動。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EFB58F6" w14:textId="77777777" w:rsidR="0075708B" w:rsidRPr="00D84373" w:rsidRDefault="0075708B" w:rsidP="00BD0E33">
            <w:pPr>
              <w:spacing w:line="300" w:lineRule="exact"/>
              <w:jc w:val="both"/>
              <w:rPr>
                <w:rFonts w:ascii="標楷體" w:eastAsia="標楷體" w:hAnsi="標楷體" w:cs="標楷體"/>
              </w:rPr>
            </w:pPr>
            <w:r w:rsidRPr="00D84373">
              <w:rPr>
                <w:rFonts w:ascii="標楷體" w:eastAsia="標楷體" w:hAnsi="標楷體" w:cs="標楷體"/>
              </w:rPr>
              <w:t>督導部會落實安全防護計畫，提升關鍵基礎設施安全防護能量，辦理事項包括：</w:t>
            </w:r>
          </w:p>
          <w:p w14:paraId="4B909F3F" w14:textId="5886D59A" w:rsidR="0075708B" w:rsidRPr="00D84373" w:rsidRDefault="0075708B" w:rsidP="00BD0E33">
            <w:pPr>
              <w:spacing w:line="300" w:lineRule="exact"/>
              <w:ind w:left="480" w:hanging="480"/>
              <w:jc w:val="both"/>
              <w:rPr>
                <w:rFonts w:ascii="標楷體" w:eastAsia="標楷體" w:hAnsi="標楷體" w:cs="標楷體"/>
              </w:rPr>
            </w:pPr>
            <w:r w:rsidRPr="00D84373">
              <w:rPr>
                <w:rFonts w:ascii="標楷體" w:eastAsia="標楷體" w:hAnsi="標楷體" w:cs="標楷體"/>
              </w:rPr>
              <w:t>一、</w:t>
            </w:r>
            <w:r w:rsidRPr="00D84373">
              <w:rPr>
                <w:rFonts w:ascii="標楷體" w:eastAsia="標楷體" w:hAnsi="標楷體"/>
              </w:rPr>
              <w:t>114年1月13日重新核定關鍵基礎設施，依國家政策方向、全社會防衛韌性、新興威脅風險及國際趨勢等面向，將八大領域、20次領域，拓展至九大領域、22次領域，增加維持政府功能及社會韌性不可或缺的糧食領域，並持續滾動調整、隨時新增重要設施，確保國家政府及社會民生所需之重要功能領域持續運作</w:t>
            </w:r>
            <w:r w:rsidRPr="00D84373">
              <w:rPr>
                <w:rFonts w:ascii="標楷體" w:eastAsia="標楷體" w:hAnsi="標楷體" w:cs="標楷體"/>
              </w:rPr>
              <w:t>。</w:t>
            </w:r>
          </w:p>
          <w:p w14:paraId="063A117A" w14:textId="5F0693BD" w:rsidR="0075708B" w:rsidRPr="00D84373" w:rsidRDefault="0075708B" w:rsidP="00BD0E33">
            <w:pPr>
              <w:spacing w:line="300" w:lineRule="exact"/>
              <w:ind w:left="480" w:hanging="480"/>
              <w:jc w:val="both"/>
              <w:rPr>
                <w:rFonts w:ascii="標楷體" w:eastAsia="標楷體" w:hAnsi="標楷體" w:cs="標楷體"/>
              </w:rPr>
            </w:pPr>
            <w:r w:rsidRPr="00D84373">
              <w:rPr>
                <w:rFonts w:ascii="標楷體" w:eastAsia="標楷體" w:hAnsi="標楷體" w:cs="標楷體"/>
              </w:rPr>
              <w:t>二、</w:t>
            </w:r>
            <w:r w:rsidRPr="00D84373">
              <w:rPr>
                <w:rFonts w:ascii="標楷體" w:eastAsia="標楷體" w:hAnsi="標楷體"/>
              </w:rPr>
              <w:t>114年4至7月辦理2025城鎮韌性（關鍵基礎設施防護</w:t>
            </w:r>
            <w:r w:rsidR="004812F3" w:rsidRPr="00D84373">
              <w:rPr>
                <w:rFonts w:ascii="標楷體" w:eastAsia="標楷體" w:hAnsi="標楷體"/>
              </w:rPr>
              <w:t>）</w:t>
            </w:r>
            <w:r w:rsidRPr="00D84373">
              <w:rPr>
                <w:rFonts w:ascii="標楷體" w:eastAsia="標楷體" w:hAnsi="標楷體"/>
              </w:rPr>
              <w:t>演習，與2025城鎮韌性演習相結合，依據參與全民防衛動員演習之縣市，擇35處設施執行院級安全防護巡檢及演習，</w:t>
            </w:r>
            <w:proofErr w:type="gramStart"/>
            <w:r w:rsidRPr="00D84373">
              <w:rPr>
                <w:rFonts w:ascii="標楷體" w:eastAsia="標楷體" w:hAnsi="標楷體"/>
              </w:rPr>
              <w:t>赴現地</w:t>
            </w:r>
            <w:proofErr w:type="gramEnd"/>
            <w:r w:rsidRPr="00D84373">
              <w:rPr>
                <w:rFonts w:ascii="標楷體" w:eastAsia="標楷體" w:hAnsi="標楷體"/>
              </w:rPr>
              <w:t>檢視安全防護計畫完整度及落實度，並以「有想定、無腳本」之無劇本方式辦理演練，驗證聯合封鎖、火力打擊及全面作戰階段，應處灰色地帶衝突、平戰轉換及戰時情況，以強化關鍵基礎設施與軍民政協調、相互作業能力</w:t>
            </w:r>
            <w:r w:rsidRPr="00D84373">
              <w:rPr>
                <w:rFonts w:ascii="標楷體" w:eastAsia="標楷體" w:hAnsi="標楷體" w:cs="標楷體"/>
              </w:rPr>
              <w:t>。</w:t>
            </w:r>
          </w:p>
          <w:p w14:paraId="7F125471" w14:textId="2A355E8F" w:rsidR="0075708B" w:rsidRPr="00D84373" w:rsidRDefault="0075708B" w:rsidP="00BD0E33">
            <w:pPr>
              <w:spacing w:line="300" w:lineRule="exact"/>
              <w:ind w:left="480" w:hanging="480"/>
              <w:jc w:val="both"/>
              <w:rPr>
                <w:rFonts w:ascii="標楷體" w:eastAsia="標楷體" w:hAnsi="標楷體" w:cs="標楷體"/>
              </w:rPr>
            </w:pPr>
            <w:r w:rsidRPr="00D84373">
              <w:rPr>
                <w:rFonts w:ascii="標楷體" w:eastAsia="標楷體" w:hAnsi="標楷體" w:cs="標楷體"/>
              </w:rPr>
              <w:t>三、</w:t>
            </w:r>
            <w:r w:rsidRPr="00D84373">
              <w:rPr>
                <w:rFonts w:ascii="標楷體" w:eastAsia="標楷體" w:hAnsi="標楷體"/>
              </w:rPr>
              <w:t>114年8月19日修訂</w:t>
            </w:r>
            <w:proofErr w:type="gramStart"/>
            <w:r w:rsidRPr="00D84373">
              <w:rPr>
                <w:rFonts w:ascii="標楷體" w:eastAsia="標楷體" w:hAnsi="標楷體"/>
              </w:rPr>
              <w:t>函頒「</w:t>
            </w:r>
            <w:proofErr w:type="gramEnd"/>
            <w:r w:rsidRPr="00D84373">
              <w:rPr>
                <w:rFonts w:ascii="標楷體" w:eastAsia="標楷體" w:hAnsi="標楷體"/>
              </w:rPr>
              <w:t>國家關鍵基礎設施安全防護指導綱領」，兼顧國際趨勢與國內需求，完善管理機制、擴充安全防護觀念與精進成效衡量，提升我國關鍵基礎設施韌性，確保核心功能持續運作</w:t>
            </w:r>
            <w:r w:rsidRPr="00D84373">
              <w:rPr>
                <w:rFonts w:ascii="標楷體" w:eastAsia="標楷體" w:hAnsi="標楷體" w:cs="標楷體"/>
              </w:rPr>
              <w:t>。</w:t>
            </w:r>
          </w:p>
          <w:p w14:paraId="47EAA119" w14:textId="0BE7CD44" w:rsidR="0075708B" w:rsidRPr="00D84373" w:rsidRDefault="0075708B" w:rsidP="008D3637">
            <w:pPr>
              <w:spacing w:line="300" w:lineRule="exact"/>
              <w:ind w:left="480" w:hanging="480"/>
              <w:jc w:val="both"/>
              <w:rPr>
                <w:rFonts w:ascii="標楷體" w:eastAsia="標楷體" w:hAnsi="標楷體" w:cs="標楷體"/>
              </w:rPr>
            </w:pPr>
            <w:r w:rsidRPr="00D84373">
              <w:rPr>
                <w:rFonts w:ascii="標楷體" w:eastAsia="標楷體" w:hAnsi="標楷體" w:cs="標楷體" w:hint="eastAsia"/>
              </w:rPr>
              <w:t>四</w:t>
            </w:r>
            <w:r w:rsidRPr="00D84373">
              <w:rPr>
                <w:rFonts w:ascii="標楷體" w:eastAsia="標楷體" w:hAnsi="標楷體" w:cs="標楷體"/>
              </w:rPr>
              <w:t>、</w:t>
            </w:r>
            <w:r w:rsidRPr="00D84373">
              <w:rPr>
                <w:rFonts w:ascii="標楷體" w:eastAsia="標楷體" w:hAnsi="標楷體"/>
              </w:rPr>
              <w:t>為全面強化法制保護作為及確保關鍵基礎設施安全，提出跨部會七部法律修正，包括「電信管理法」、「電業法」、「天然氣事業法」、「自來水法」、「氣象法」、「商港法」及</w:t>
            </w:r>
          </w:p>
        </w:tc>
      </w:tr>
      <w:tr w:rsidR="0075708B" w:rsidRPr="00D84373" w14:paraId="54B718C5" w14:textId="77777777" w:rsidTr="00D40152">
        <w:trPr>
          <w:jc w:val="center"/>
        </w:trPr>
        <w:tc>
          <w:tcPr>
            <w:tcW w:w="1980" w:type="dxa"/>
            <w:vMerge w:val="restart"/>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tcPr>
          <w:p w14:paraId="5829F649" w14:textId="77777777" w:rsidR="0075708B" w:rsidRPr="00D84373" w:rsidRDefault="0075708B"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DA364B" w14:textId="77777777" w:rsidR="0075708B" w:rsidRPr="00D84373" w:rsidRDefault="0075708B" w:rsidP="00BD0E33">
            <w:pPr>
              <w:pStyle w:val="Standard"/>
              <w:spacing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A61CB0A" w14:textId="56BA64BF" w:rsidR="0075708B" w:rsidRPr="00D84373" w:rsidRDefault="0075708B" w:rsidP="0075708B">
            <w:pPr>
              <w:spacing w:line="300" w:lineRule="exact"/>
              <w:ind w:leftChars="219" w:left="526"/>
              <w:jc w:val="both"/>
              <w:rPr>
                <w:rFonts w:ascii="標楷體" w:eastAsia="標楷體" w:hAnsi="標楷體" w:cs="標楷體"/>
              </w:rPr>
            </w:pPr>
            <w:r w:rsidRPr="00D84373">
              <w:rPr>
                <w:rFonts w:ascii="標楷體" w:eastAsia="標楷體" w:hAnsi="標楷體"/>
              </w:rPr>
              <w:t>「船舶法」修法草案，於114年9月18日函送立法院審議，分別於12月9日及16日</w:t>
            </w:r>
            <w:r w:rsidRPr="00D84373">
              <w:rPr>
                <w:rFonts w:ascii="標楷體" w:eastAsia="標楷體" w:hAnsi="標楷體" w:hint="eastAsia"/>
              </w:rPr>
              <w:t>經立法院</w:t>
            </w:r>
            <w:r w:rsidRPr="00D84373">
              <w:rPr>
                <w:rFonts w:ascii="標楷體" w:eastAsia="標楷體" w:hAnsi="標楷體"/>
              </w:rPr>
              <w:t>三讀通過</w:t>
            </w:r>
            <w:r w:rsidRPr="00D84373">
              <w:rPr>
                <w:rFonts w:ascii="標楷體" w:eastAsia="標楷體" w:hAnsi="標楷體" w:cs="標楷體"/>
              </w:rPr>
              <w:t>。</w:t>
            </w:r>
          </w:p>
        </w:tc>
      </w:tr>
      <w:tr w:rsidR="0075708B" w:rsidRPr="00D84373" w14:paraId="7C32E2AE" w14:textId="77777777" w:rsidTr="00D40152">
        <w:trPr>
          <w:jc w:val="center"/>
        </w:trPr>
        <w:tc>
          <w:tcPr>
            <w:tcW w:w="1980" w:type="dxa"/>
            <w:vMerge/>
            <w:tcBorders>
              <w:left w:val="single" w:sz="4" w:space="0" w:color="000000"/>
              <w:right w:val="single" w:sz="4" w:space="0" w:color="000000"/>
            </w:tcBorders>
            <w:shd w:val="clear" w:color="auto" w:fill="auto"/>
            <w:tcMar>
              <w:top w:w="57" w:type="dxa"/>
              <w:left w:w="108" w:type="dxa"/>
              <w:bottom w:w="57" w:type="dxa"/>
              <w:right w:w="108" w:type="dxa"/>
            </w:tcMar>
          </w:tcPr>
          <w:p w14:paraId="3444A2C6" w14:textId="77777777" w:rsidR="0075708B" w:rsidRPr="00D84373" w:rsidRDefault="0075708B"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2542B2" w14:textId="5CACAB44" w:rsidR="0075708B" w:rsidRPr="00D84373" w:rsidRDefault="0075708B" w:rsidP="00BD0E33">
            <w:pPr>
              <w:pStyle w:val="Standard"/>
              <w:spacing w:line="300" w:lineRule="exact"/>
              <w:ind w:left="480" w:hanging="480"/>
              <w:jc w:val="both"/>
              <w:rPr>
                <w:rFonts w:ascii="標楷體" w:eastAsia="標楷體" w:hAnsi="標楷體"/>
              </w:rPr>
            </w:pPr>
            <w:r w:rsidRPr="00D84373">
              <w:rPr>
                <w:rFonts w:ascii="標楷體" w:eastAsia="標楷體" w:hAnsi="標楷體" w:cs="標楷體"/>
                <w:sz w:val="24"/>
                <w:szCs w:val="24"/>
              </w:rPr>
              <w:t>三、國土安全及關鍵基礎設施事件通報及應</w:t>
            </w:r>
            <w:r w:rsidRPr="00D84373">
              <w:rPr>
                <w:rFonts w:ascii="標楷體" w:eastAsia="標楷體" w:hAnsi="標楷體" w:cs="標楷體" w:hint="eastAsia"/>
                <w:sz w:val="24"/>
                <w:szCs w:val="24"/>
              </w:rPr>
              <w:t>處</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54BE680" w14:textId="739663D0" w:rsidR="0075708B" w:rsidRPr="00D84373" w:rsidRDefault="0075708B" w:rsidP="00BD0E33">
            <w:pPr>
              <w:spacing w:line="300" w:lineRule="exact"/>
              <w:jc w:val="both"/>
              <w:rPr>
                <w:rFonts w:ascii="標楷體" w:eastAsia="標楷體" w:hAnsi="標楷體" w:cs="標楷體"/>
              </w:rPr>
            </w:pPr>
            <w:r w:rsidRPr="00D84373">
              <w:rPr>
                <w:rFonts w:ascii="標楷體" w:eastAsia="標楷體" w:hAnsi="標楷體" w:cs="標楷體"/>
              </w:rPr>
              <w:t>運用與相關部會建置之通報聯繫群組，定期</w:t>
            </w:r>
            <w:proofErr w:type="gramStart"/>
            <w:r w:rsidRPr="00D84373">
              <w:rPr>
                <w:rFonts w:ascii="標楷體" w:eastAsia="標楷體" w:hAnsi="標楷體" w:cs="標楷體"/>
              </w:rPr>
              <w:t>蒐研</w:t>
            </w:r>
            <w:proofErr w:type="gramEnd"/>
            <w:r w:rsidRPr="00D84373">
              <w:rPr>
                <w:rFonts w:ascii="標楷體" w:eastAsia="標楷體" w:hAnsi="標楷體" w:cs="標楷體"/>
              </w:rPr>
              <w:t>預警訊息</w:t>
            </w:r>
            <w:r w:rsidRPr="00D84373">
              <w:rPr>
                <w:rFonts w:ascii="標楷體" w:eastAsia="標楷體" w:hAnsi="標楷體" w:cs="標楷體" w:hint="eastAsia"/>
              </w:rPr>
              <w:t>及</w:t>
            </w:r>
            <w:r w:rsidRPr="00D84373">
              <w:rPr>
                <w:rFonts w:ascii="標楷體" w:eastAsia="標楷體" w:hAnsi="標楷體" w:cs="標楷體"/>
              </w:rPr>
              <w:t>統計分析，辦理事項包括：</w:t>
            </w:r>
          </w:p>
          <w:p w14:paraId="6BD6924A" w14:textId="77777777" w:rsidR="0075708B" w:rsidRPr="00D84373" w:rsidRDefault="0075708B" w:rsidP="00BD0E33">
            <w:pPr>
              <w:spacing w:line="300" w:lineRule="exact"/>
              <w:ind w:left="480" w:hanging="480"/>
              <w:jc w:val="both"/>
            </w:pPr>
            <w:r w:rsidRPr="00D84373">
              <w:rPr>
                <w:rFonts w:ascii="標楷體" w:eastAsia="標楷體" w:hAnsi="標楷體" w:cs="標楷體"/>
              </w:rPr>
              <w:t>一、</w:t>
            </w:r>
            <w:proofErr w:type="gramStart"/>
            <w:r w:rsidRPr="00D84373">
              <w:rPr>
                <w:rFonts w:ascii="標楷體" w:eastAsia="標楷體" w:hAnsi="標楷體" w:cs="標楷體"/>
              </w:rPr>
              <w:t>情資通報</w:t>
            </w:r>
            <w:proofErr w:type="gramEnd"/>
            <w:r w:rsidRPr="00D84373">
              <w:rPr>
                <w:rFonts w:ascii="標楷體" w:eastAsia="標楷體" w:hAnsi="標楷體" w:cs="標楷體"/>
              </w:rPr>
              <w:t>：各主管機關依規定通報國土安全事件並</w:t>
            </w:r>
            <w:proofErr w:type="gramStart"/>
            <w:r w:rsidRPr="00D84373">
              <w:rPr>
                <w:rFonts w:ascii="標楷體" w:eastAsia="標楷體" w:hAnsi="標楷體" w:cs="標楷體"/>
              </w:rPr>
              <w:t>均妥慎應</w:t>
            </w:r>
            <w:proofErr w:type="gramEnd"/>
            <w:r w:rsidRPr="00D84373">
              <w:rPr>
                <w:rFonts w:ascii="標楷體" w:eastAsia="標楷體" w:hAnsi="標楷體" w:cs="標楷體"/>
              </w:rPr>
              <w:t>處。</w:t>
            </w:r>
          </w:p>
          <w:p w14:paraId="57B9565C" w14:textId="6B800790" w:rsidR="0075708B" w:rsidRPr="00D84373" w:rsidRDefault="0075708B" w:rsidP="00BD0E33">
            <w:pPr>
              <w:spacing w:line="300" w:lineRule="exact"/>
              <w:ind w:left="480" w:hanging="480"/>
              <w:jc w:val="both"/>
              <w:rPr>
                <w:rFonts w:ascii="標楷體" w:eastAsia="標楷體" w:hAnsi="標楷體"/>
              </w:rPr>
            </w:pPr>
            <w:r w:rsidRPr="00D84373">
              <w:rPr>
                <w:rFonts w:ascii="標楷體" w:eastAsia="標楷體" w:hAnsi="標楷體" w:cs="標楷體"/>
              </w:rPr>
              <w:t>二、每月定期更新國土安全緊急通報聯繫窗口資    料，以利緊急事故通報及平時業務聯繫。</w:t>
            </w:r>
          </w:p>
        </w:tc>
      </w:tr>
      <w:tr w:rsidR="0075708B" w:rsidRPr="00D84373" w14:paraId="0BEC99A9" w14:textId="77777777" w:rsidTr="00D40152">
        <w:trPr>
          <w:jc w:val="center"/>
        </w:trPr>
        <w:tc>
          <w:tcPr>
            <w:tcW w:w="1980"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72F368E" w14:textId="77777777" w:rsidR="0075708B" w:rsidRPr="00D84373" w:rsidRDefault="0075708B"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94CBD79" w14:textId="77777777" w:rsidR="0075708B" w:rsidRPr="00D84373" w:rsidRDefault="0075708B" w:rsidP="00BD0E33">
            <w:pPr>
              <w:pStyle w:val="Standard"/>
              <w:spacing w:line="300" w:lineRule="exact"/>
              <w:ind w:left="480" w:hanging="480"/>
              <w:jc w:val="both"/>
              <w:rPr>
                <w:rFonts w:ascii="標楷體" w:eastAsia="標楷體" w:hAnsi="標楷體"/>
              </w:rPr>
            </w:pPr>
            <w:r w:rsidRPr="00D84373">
              <w:rPr>
                <w:rFonts w:ascii="標楷體" w:eastAsia="標楷體" w:hAnsi="標楷體" w:cs="標楷體"/>
                <w:sz w:val="24"/>
                <w:szCs w:val="24"/>
              </w:rPr>
              <w:t>四、國土安全（反恐）及關鍵基礎設施防護之國際交流與合作。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4B62D16" w14:textId="5559934E" w:rsidR="0075708B" w:rsidRPr="00D84373" w:rsidRDefault="0075708B"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積極參與國土安全、</w:t>
            </w:r>
            <w:proofErr w:type="gramStart"/>
            <w:r w:rsidRPr="00D84373">
              <w:rPr>
                <w:rFonts w:ascii="標楷體" w:eastAsia="標楷體" w:hAnsi="標楷體" w:cs="標楷體"/>
                <w:sz w:val="24"/>
                <w:szCs w:val="24"/>
              </w:rPr>
              <w:t>反恐情勢</w:t>
            </w:r>
            <w:proofErr w:type="gramEnd"/>
            <w:r w:rsidRPr="00D84373">
              <w:rPr>
                <w:rFonts w:ascii="標楷體" w:eastAsia="標楷體" w:hAnsi="標楷體" w:cs="標楷體"/>
                <w:sz w:val="24"/>
                <w:szCs w:val="24"/>
              </w:rPr>
              <w:t>及關鍵基礎設施防護國際會議與交流活動，包括</w:t>
            </w:r>
            <w:r w:rsidRPr="00D84373">
              <w:rPr>
                <w:rFonts w:ascii="標楷體" w:eastAsia="標楷體" w:hAnsi="標楷體"/>
                <w:sz w:val="24"/>
                <w:szCs w:val="24"/>
              </w:rPr>
              <w:t>114年與各駐</w:t>
            </w:r>
            <w:proofErr w:type="gramStart"/>
            <w:r w:rsidRPr="00D84373">
              <w:rPr>
                <w:rFonts w:ascii="標楷體" w:eastAsia="標楷體" w:hAnsi="標楷體" w:hint="eastAsia"/>
                <w:sz w:val="24"/>
                <w:szCs w:val="24"/>
              </w:rPr>
              <w:t>臺</w:t>
            </w:r>
            <w:proofErr w:type="gramEnd"/>
            <w:r w:rsidRPr="00D84373">
              <w:rPr>
                <w:rFonts w:ascii="標楷體" w:eastAsia="標楷體" w:hAnsi="標楷體"/>
                <w:sz w:val="24"/>
                <w:szCs w:val="24"/>
              </w:rPr>
              <w:t>機構，就國土安全、關鍵基礎設施防護及全社會防衛韌性等議題進行交流，並赴歐洲出席臺歐盟會議、</w:t>
            </w:r>
            <w:r w:rsidRPr="00D84373">
              <w:rPr>
                <w:rFonts w:ascii="標楷體" w:eastAsia="標楷體" w:hAnsi="標楷體" w:hint="eastAsia"/>
                <w:sz w:val="24"/>
                <w:szCs w:val="24"/>
              </w:rPr>
              <w:t>赴</w:t>
            </w:r>
            <w:r w:rsidRPr="00D84373">
              <w:rPr>
                <w:rFonts w:ascii="標楷體" w:eastAsia="標楷體" w:hAnsi="標楷體"/>
                <w:sz w:val="24"/>
                <w:szCs w:val="24"/>
              </w:rPr>
              <w:t>日本考察災害防救</w:t>
            </w:r>
            <w:r w:rsidRPr="00D84373">
              <w:rPr>
                <w:rFonts w:ascii="標楷體" w:eastAsia="標楷體" w:hAnsi="標楷體" w:hint="eastAsia"/>
                <w:sz w:val="24"/>
                <w:szCs w:val="24"/>
              </w:rPr>
              <w:t>、電力設施安全防護</w:t>
            </w:r>
            <w:r w:rsidRPr="00D84373">
              <w:rPr>
                <w:rFonts w:ascii="標楷體" w:eastAsia="標楷體" w:hAnsi="標楷體"/>
                <w:sz w:val="24"/>
                <w:szCs w:val="24"/>
              </w:rPr>
              <w:t>及社會韌性作為，提升與各國合作關係。</w:t>
            </w:r>
          </w:p>
        </w:tc>
      </w:tr>
      <w:tr w:rsidR="0075708B" w:rsidRPr="00D84373" w14:paraId="08C90BE6" w14:textId="77777777" w:rsidTr="00D40152">
        <w:trPr>
          <w:jc w:val="center"/>
        </w:trPr>
        <w:tc>
          <w:tcPr>
            <w:tcW w:w="1980" w:type="dxa"/>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ECF94D5" w14:textId="77777777" w:rsidR="0075708B" w:rsidRPr="00D84373" w:rsidRDefault="0075708B"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8D57D7" w14:textId="77777777" w:rsidR="0075708B" w:rsidRPr="00D84373" w:rsidRDefault="0075708B"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五、國土安全政策會報決議事項之督導及考核。</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56FB03D" w14:textId="73F0BC84" w:rsidR="0075708B" w:rsidRPr="00D84373" w:rsidRDefault="0075708B"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sz w:val="24"/>
                <w:szCs w:val="24"/>
              </w:rPr>
              <w:t>召開本院國土安全政策會報及業務會議：督導及管考國土安全政策會報前次會議決議，並協調相關事項，包括關鍵基礎設施盤點暨領域分類情形、安全檢視與防護演習執行成果及策進作為等</w:t>
            </w:r>
            <w:r w:rsidRPr="00D84373">
              <w:rPr>
                <w:rFonts w:ascii="標楷體" w:eastAsia="標楷體" w:hAnsi="標楷體" w:cs="標楷體"/>
                <w:sz w:val="24"/>
                <w:szCs w:val="24"/>
              </w:rPr>
              <w:t>。</w:t>
            </w:r>
          </w:p>
        </w:tc>
      </w:tr>
      <w:tr w:rsidR="00D84373" w:rsidRPr="00D84373" w14:paraId="298A92AD" w14:textId="77777777" w:rsidTr="00992273">
        <w:trPr>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DA3413" w14:textId="77777777"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t>性別平等業務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0C7541"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一、性別平等會三層級議事運作。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FAE281" w14:textId="6874E93B" w:rsidR="00BD0E33" w:rsidRPr="00D84373" w:rsidRDefault="00BD0E33" w:rsidP="00BD0E33">
            <w:pPr>
              <w:pStyle w:val="Standard"/>
              <w:widowControl w:val="0"/>
              <w:spacing w:after="0" w:line="300" w:lineRule="exact"/>
              <w:ind w:left="480" w:hanging="480"/>
              <w:jc w:val="both"/>
              <w:rPr>
                <w:rFonts w:ascii="標楷體" w:eastAsia="標楷體" w:hAnsi="標楷體" w:cs="Times New Roman"/>
                <w:sz w:val="24"/>
                <w:szCs w:val="24"/>
              </w:rPr>
            </w:pPr>
            <w:r w:rsidRPr="00D84373">
              <w:rPr>
                <w:rFonts w:ascii="標楷體" w:eastAsia="標楷體" w:hAnsi="標楷體" w:cs="Times New Roman"/>
                <w:sz w:val="24"/>
                <w:szCs w:val="24"/>
              </w:rPr>
              <w:t>一、</w:t>
            </w:r>
            <w:r w:rsidRPr="00D84373">
              <w:rPr>
                <w:rFonts w:ascii="標楷體" w:eastAsia="標楷體" w:hAnsi="標楷體" w:hint="eastAsia"/>
                <w:sz w:val="24"/>
                <w:szCs w:val="24"/>
              </w:rPr>
              <w:t>督導協調本院性別平等會（下稱性平會）「就業及經濟組」等6個分工小組，114年6個分工小組計召開18場次會議</w:t>
            </w:r>
            <w:r w:rsidRPr="00D84373">
              <w:rPr>
                <w:rFonts w:ascii="標楷體" w:eastAsia="標楷體" w:hAnsi="標楷體" w:cs="Times New Roman"/>
                <w:sz w:val="24"/>
                <w:szCs w:val="24"/>
              </w:rPr>
              <w:t>。</w:t>
            </w:r>
          </w:p>
          <w:p w14:paraId="38D048EE" w14:textId="25A98E8B"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Times New Roman"/>
                <w:sz w:val="24"/>
                <w:szCs w:val="24"/>
              </w:rPr>
              <w:t>二、</w:t>
            </w:r>
            <w:r w:rsidRPr="00D84373">
              <w:rPr>
                <w:rFonts w:ascii="標楷體" w:eastAsia="標楷體" w:hAnsi="標楷體" w:hint="eastAsia"/>
                <w:sz w:val="24"/>
                <w:szCs w:val="24"/>
              </w:rPr>
              <w:t>114年3月、7月及11月召開性平會第32、33次及34次會前協商會議，114年4月、8月及12月召開第32、33及34次委員會議，</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商及完成多項性別平等重要工作</w:t>
            </w:r>
            <w:r w:rsidRPr="00D84373">
              <w:rPr>
                <w:rFonts w:ascii="標楷體" w:eastAsia="標楷體" w:hAnsi="標楷體" w:cs="Times New Roman"/>
                <w:sz w:val="24"/>
                <w:szCs w:val="24"/>
              </w:rPr>
              <w:t>。</w:t>
            </w:r>
          </w:p>
        </w:tc>
      </w:tr>
      <w:tr w:rsidR="00D84373" w:rsidRPr="00D84373" w14:paraId="631E3C5D"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429C3E0"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4C37BA" w14:textId="2E9AB36E"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二、</w:t>
            </w:r>
            <w:r w:rsidRPr="00D84373">
              <w:rPr>
                <w:rFonts w:ascii="Times New Roman" w:eastAsia="標楷體" w:hAnsi="Times New Roman" w:cs="Times New Roman" w:hint="eastAsia"/>
                <w:sz w:val="24"/>
                <w:szCs w:val="24"/>
              </w:rPr>
              <w:t>推動</w:t>
            </w:r>
            <w:r w:rsidRPr="00D84373">
              <w:rPr>
                <w:rFonts w:ascii="Times New Roman" w:eastAsia="標楷體" w:hAnsi="Times New Roman" w:cs="Times New Roman"/>
                <w:sz w:val="24"/>
                <w:szCs w:val="24"/>
              </w:rPr>
              <w:t>性別平等重要議題。</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029BC2" w14:textId="36E98A4D"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hint="eastAsia"/>
                <w:sz w:val="24"/>
                <w:szCs w:val="24"/>
              </w:rPr>
              <w:t>督導部會落實性別平等推動計畫（111至114年），推動「促進公私部門決策參與之性別平等」等6項院層級重要議題，以及落實部會層級議題，並將113年成果及精進作為提報部會性平專案小組。另邀集性平會委員及機關召開</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商「115-118年性別平等重要議題（院層級議題）」會議7場次，</w:t>
            </w:r>
            <w:proofErr w:type="gramStart"/>
            <w:r w:rsidRPr="00D84373">
              <w:rPr>
                <w:rFonts w:ascii="標楷體" w:eastAsia="標楷體" w:hAnsi="標楷體" w:hint="eastAsia"/>
                <w:sz w:val="24"/>
                <w:szCs w:val="24"/>
              </w:rPr>
              <w:t>完成函頒作業</w:t>
            </w:r>
            <w:proofErr w:type="gramEnd"/>
            <w:r w:rsidRPr="00D84373">
              <w:rPr>
                <w:rFonts w:ascii="標楷體" w:eastAsia="標楷體" w:hAnsi="標楷體" w:hint="eastAsia"/>
                <w:sz w:val="24"/>
                <w:szCs w:val="24"/>
              </w:rPr>
              <w:t>，並督導部會訂定性別平等推動計畫（115-118年），由本院及部會性平委員提供審查意見</w:t>
            </w:r>
            <w:r w:rsidRPr="00D84373">
              <w:rPr>
                <w:rFonts w:ascii="標楷體" w:eastAsia="標楷體" w:hAnsi="標楷體"/>
                <w:sz w:val="24"/>
                <w:szCs w:val="24"/>
              </w:rPr>
              <w:t>。</w:t>
            </w:r>
          </w:p>
        </w:tc>
      </w:tr>
      <w:tr w:rsidR="00D84373" w:rsidRPr="00D84373" w14:paraId="3D4C19FE"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9FEA24A"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A4B6F1"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三、性別平等業務輔導考核。</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20B0F05" w14:textId="2D4A72E3"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hint="eastAsia"/>
                <w:sz w:val="24"/>
                <w:szCs w:val="24"/>
              </w:rPr>
              <w:t>辦理31個部會推動性平業務輔導考核作業，聘任20名專家學者擔任考核委員，辦理作業說明會、</w:t>
            </w:r>
            <w:proofErr w:type="gramStart"/>
            <w:r w:rsidRPr="00D84373">
              <w:rPr>
                <w:rFonts w:ascii="標楷體" w:eastAsia="標楷體" w:hAnsi="標楷體" w:hint="eastAsia"/>
                <w:sz w:val="24"/>
                <w:szCs w:val="24"/>
              </w:rPr>
              <w:t>必評項目</w:t>
            </w:r>
            <w:proofErr w:type="gramEnd"/>
            <w:r w:rsidRPr="00D84373">
              <w:rPr>
                <w:rFonts w:ascii="標楷體" w:eastAsia="標楷體" w:hAnsi="標楷體" w:hint="eastAsia"/>
                <w:sz w:val="24"/>
                <w:szCs w:val="24"/>
              </w:rPr>
              <w:t>分組書面評核及考核結果確認會議。另</w:t>
            </w:r>
            <w:r w:rsidRPr="00D84373">
              <w:rPr>
                <w:rFonts w:ascii="標楷體" w:eastAsia="標楷體" w:hAnsi="標楷體" w:hint="eastAsia"/>
                <w:sz w:val="24"/>
                <w:szCs w:val="24"/>
              </w:rPr>
              <w:lastRenderedPageBreak/>
              <w:t>辦理部會自行參選「性別平等創新獎」、「性別平等深耕獎」及「性別平等傑出貢獻獎」獎項評比，以書面初、</w:t>
            </w:r>
            <w:proofErr w:type="gramStart"/>
            <w:r w:rsidRPr="00D84373">
              <w:rPr>
                <w:rFonts w:ascii="標楷體" w:eastAsia="標楷體" w:hAnsi="標楷體" w:hint="eastAsia"/>
                <w:sz w:val="24"/>
                <w:szCs w:val="24"/>
              </w:rPr>
              <w:t>複</w:t>
            </w:r>
            <w:proofErr w:type="gramEnd"/>
            <w:r w:rsidRPr="00D84373">
              <w:rPr>
                <w:rFonts w:ascii="標楷體" w:eastAsia="標楷體" w:hAnsi="標楷體" w:hint="eastAsia"/>
                <w:sz w:val="24"/>
                <w:szCs w:val="24"/>
              </w:rPr>
              <w:t>審及召開評審會議進行評核，總計評比34件參獎案件</w:t>
            </w:r>
            <w:r w:rsidRPr="00D84373">
              <w:rPr>
                <w:rFonts w:ascii="標楷體" w:eastAsia="標楷體" w:hAnsi="標楷體"/>
                <w:sz w:val="24"/>
                <w:szCs w:val="24"/>
              </w:rPr>
              <w:t>。</w:t>
            </w:r>
          </w:p>
        </w:tc>
      </w:tr>
      <w:tr w:rsidR="00D84373" w:rsidRPr="00D84373" w14:paraId="0957FB8B"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B8E03AF"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302552"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四、性別平等相關網站維運作業。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147EFA" w14:textId="28FF7B25"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hint="eastAsia"/>
                <w:sz w:val="24"/>
                <w:szCs w:val="24"/>
              </w:rPr>
              <w:t>充實「Gender在這裡-性別視聽分享站」影音圖文及性別意識推廣資訊，邀請專家學者撰寫性別相關書籍、影片導讀文章及專欄計17篇</w:t>
            </w:r>
            <w:r w:rsidRPr="00D84373">
              <w:rPr>
                <w:rFonts w:ascii="標楷體" w:eastAsia="標楷體" w:hAnsi="標楷體"/>
                <w:sz w:val="24"/>
                <w:szCs w:val="24"/>
              </w:rPr>
              <w:t>。</w:t>
            </w:r>
          </w:p>
        </w:tc>
      </w:tr>
      <w:tr w:rsidR="00D84373" w:rsidRPr="00D84373" w14:paraId="2006AD51"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3A76801"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84DB4BA" w14:textId="51FA39A8"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五</w:t>
            </w:r>
            <w:r w:rsidRPr="00D84373">
              <w:rPr>
                <w:rFonts w:ascii="標楷體" w:eastAsia="標楷體" w:hAnsi="標楷體" w:cs="標楷體"/>
                <w:sz w:val="24"/>
                <w:szCs w:val="24"/>
              </w:rPr>
              <w:t>、推動性別主流化工作。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81AE630" w14:textId="034B1959"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Times New Roman"/>
                <w:sz w:val="24"/>
                <w:szCs w:val="24"/>
              </w:rPr>
              <w:t>一、</w:t>
            </w:r>
            <w:r w:rsidRPr="00D84373">
              <w:rPr>
                <w:rFonts w:ascii="標楷體" w:eastAsia="標楷體" w:hAnsi="標楷體" w:cs="Times New Roman"/>
                <w:sz w:val="24"/>
                <w:szCs w:val="24"/>
                <w:shd w:val="clear" w:color="auto" w:fill="FFFFFF"/>
              </w:rPr>
              <w:t>落實「各機關性別平等訓練計畫」，</w:t>
            </w:r>
            <w:r w:rsidRPr="00D84373">
              <w:rPr>
                <w:rFonts w:ascii="標楷體" w:eastAsia="標楷體" w:hAnsi="標楷體" w:cs="Times New Roman"/>
                <w:sz w:val="24"/>
                <w:szCs w:val="24"/>
              </w:rPr>
              <w:t>函請各機關依參考運用本院「各機關辦理人權教育訓練之監測與成效評估指引」，並納入117年「本院所屬機關推動性別平等業務輔導考核及獎勵計畫」加分項目給分。</w:t>
            </w:r>
          </w:p>
          <w:p w14:paraId="2AFD9622" w14:textId="0E65D604"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Times New Roman"/>
                <w:sz w:val="24"/>
                <w:szCs w:val="24"/>
              </w:rPr>
              <w:t>二、推動性別預算制度，督導各部會盤點及編列性別預算，撰擬114年本院及所屬各部會性別預算編列情形及113年執行情形整體說明，並公開於性平會網站</w:t>
            </w:r>
            <w:r w:rsidRPr="00D84373">
              <w:rPr>
                <w:rFonts w:ascii="標楷體" w:eastAsia="標楷體" w:hAnsi="標楷體"/>
                <w:sz w:val="24"/>
                <w:szCs w:val="24"/>
              </w:rPr>
              <w:t>。</w:t>
            </w:r>
          </w:p>
          <w:p w14:paraId="5D754FE5" w14:textId="4FF18FA8" w:rsidR="00BD0E33" w:rsidRPr="00D84373" w:rsidRDefault="00BD0E33" w:rsidP="00BD0E33">
            <w:pPr>
              <w:pStyle w:val="Standard"/>
              <w:spacing w:after="0" w:line="300" w:lineRule="exact"/>
              <w:ind w:left="480" w:hanging="480"/>
              <w:jc w:val="both"/>
              <w:rPr>
                <w:rFonts w:ascii="標楷體" w:eastAsia="標楷體" w:hAnsi="標楷體" w:cs="Times New Roman"/>
                <w:sz w:val="24"/>
                <w:szCs w:val="24"/>
              </w:rPr>
            </w:pPr>
            <w:r w:rsidRPr="00D84373">
              <w:rPr>
                <w:rFonts w:ascii="標楷體" w:eastAsia="標楷體" w:hAnsi="標楷體" w:cs="Times New Roman"/>
                <w:sz w:val="24"/>
                <w:szCs w:val="24"/>
              </w:rPr>
              <w:t>三、出版「2025年性別圖像」中英文版，收錄社會習俗性別指數（SIGI）等國際性別平等綜合指數及46項重要性別統計指標。</w:t>
            </w:r>
          </w:p>
          <w:p w14:paraId="7886F135" w14:textId="0F4F86F4" w:rsidR="00BD0E33" w:rsidRPr="00D84373" w:rsidRDefault="00BD0E33" w:rsidP="00BD0E33">
            <w:pPr>
              <w:pStyle w:val="Standard"/>
              <w:spacing w:after="0" w:line="300" w:lineRule="exact"/>
              <w:ind w:left="480" w:hanging="480"/>
              <w:jc w:val="both"/>
              <w:rPr>
                <w:rFonts w:ascii="標楷體" w:eastAsia="標楷體" w:hAnsi="標楷體" w:cs="Times New Roman"/>
                <w:sz w:val="24"/>
                <w:szCs w:val="24"/>
              </w:rPr>
            </w:pPr>
            <w:r w:rsidRPr="00D84373">
              <w:rPr>
                <w:rFonts w:ascii="標楷體" w:eastAsia="標楷體" w:hAnsi="標楷體" w:cs="Times New Roman"/>
                <w:sz w:val="24"/>
                <w:szCs w:val="24"/>
              </w:rPr>
              <w:t>四、</w:t>
            </w:r>
            <w:r w:rsidRPr="00D84373">
              <w:rPr>
                <w:rFonts w:ascii="標楷體" w:eastAsia="標楷體" w:hAnsi="標楷體" w:cs="Times New Roman" w:hint="eastAsia"/>
                <w:sz w:val="24"/>
                <w:szCs w:val="24"/>
              </w:rPr>
              <w:t>114年11月20日於公務人力發展學院辦理「性別影響評估交流講習」，邀集各領域專家學者35人，研討協助機關辨識性別議題及策略</w:t>
            </w:r>
            <w:r w:rsidRPr="00D84373">
              <w:rPr>
                <w:rFonts w:ascii="標楷體" w:eastAsia="標楷體" w:hAnsi="標楷體" w:cs="Times New Roman"/>
                <w:sz w:val="24"/>
                <w:szCs w:val="24"/>
              </w:rPr>
              <w:t>。</w:t>
            </w:r>
          </w:p>
          <w:p w14:paraId="6BE08978" w14:textId="68246ABA"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Times New Roman"/>
                <w:sz w:val="24"/>
                <w:szCs w:val="24"/>
              </w:rPr>
              <w:t>五、</w:t>
            </w:r>
            <w:r w:rsidRPr="00D84373">
              <w:rPr>
                <w:rFonts w:ascii="標楷體" w:eastAsia="標楷體" w:hAnsi="標楷體" w:cs="Times New Roman" w:hint="eastAsia"/>
                <w:sz w:val="24"/>
                <w:szCs w:val="24"/>
              </w:rPr>
              <w:t>截至114年底，性平會網站「性別分析專區」收錄72件案例及「性別影響評估案例分享專區」收錄112件案例</w:t>
            </w:r>
            <w:r w:rsidRPr="00D84373">
              <w:rPr>
                <w:rFonts w:ascii="標楷體" w:eastAsia="標楷體" w:hAnsi="標楷體" w:cs="Times New Roman"/>
                <w:sz w:val="24"/>
                <w:szCs w:val="24"/>
              </w:rPr>
              <w:t>。</w:t>
            </w:r>
          </w:p>
        </w:tc>
      </w:tr>
      <w:tr w:rsidR="00D84373" w:rsidRPr="00D84373" w14:paraId="08405686"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E5A870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1FB2B27" w14:textId="6750E890"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六</w:t>
            </w:r>
            <w:r w:rsidRPr="00D84373">
              <w:rPr>
                <w:rFonts w:ascii="標楷體" w:eastAsia="標楷體" w:hAnsi="標楷體" w:cs="標楷體"/>
                <w:sz w:val="24"/>
                <w:szCs w:val="24"/>
              </w:rPr>
              <w:t>、推動地方政府性別平等工作。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FC2D046" w14:textId="6C7FD0BA" w:rsidR="00BD0E33" w:rsidRPr="00D84373" w:rsidRDefault="00BD0E33" w:rsidP="002E271F">
            <w:pPr>
              <w:pStyle w:val="a8"/>
              <w:widowControl w:val="0"/>
              <w:numPr>
                <w:ilvl w:val="0"/>
                <w:numId w:val="10"/>
              </w:numPr>
              <w:suppressAutoHyphens w:val="0"/>
              <w:autoSpaceDN/>
              <w:spacing w:after="0"/>
              <w:jc w:val="both"/>
              <w:textAlignment w:val="auto"/>
              <w:rPr>
                <w:rFonts w:ascii="標楷體" w:eastAsia="標楷體" w:hAnsi="標楷體"/>
                <w:sz w:val="24"/>
                <w:szCs w:val="24"/>
              </w:rPr>
            </w:pPr>
            <w:r w:rsidRPr="00D84373">
              <w:rPr>
                <w:rFonts w:ascii="標楷體" w:eastAsia="標楷體" w:hAnsi="標楷體" w:hint="eastAsia"/>
                <w:sz w:val="24"/>
                <w:szCs w:val="24"/>
              </w:rPr>
              <w:t>114年5月28日於本院大禮堂辦理「</w:t>
            </w:r>
            <w:proofErr w:type="gramStart"/>
            <w:r w:rsidRPr="00D84373">
              <w:rPr>
                <w:rFonts w:ascii="標楷體" w:eastAsia="標楷體" w:hAnsi="標楷體" w:hint="eastAsia"/>
                <w:sz w:val="24"/>
                <w:szCs w:val="24"/>
              </w:rPr>
              <w:t>第23屆金馨獎</w:t>
            </w:r>
            <w:proofErr w:type="gramEnd"/>
            <w:r w:rsidRPr="00D84373">
              <w:rPr>
                <w:rFonts w:ascii="標楷體" w:eastAsia="標楷體" w:hAnsi="標楷體" w:hint="eastAsia"/>
                <w:sz w:val="24"/>
                <w:szCs w:val="24"/>
              </w:rPr>
              <w:t>頒獎典禮暨交流觀摩會」，</w:t>
            </w:r>
            <w:proofErr w:type="gramStart"/>
            <w:r w:rsidRPr="00D84373">
              <w:rPr>
                <w:rFonts w:ascii="標楷體" w:eastAsia="標楷體" w:hAnsi="標楷體" w:hint="eastAsia"/>
                <w:sz w:val="24"/>
                <w:szCs w:val="24"/>
              </w:rPr>
              <w:t>由卓院長榮</w:t>
            </w:r>
            <w:proofErr w:type="gramEnd"/>
            <w:r w:rsidRPr="00D84373">
              <w:rPr>
                <w:rFonts w:ascii="標楷體" w:eastAsia="標楷體" w:hAnsi="標楷體" w:hint="eastAsia"/>
                <w:sz w:val="24"/>
                <w:szCs w:val="24"/>
              </w:rPr>
              <w:t>泰致詞及擔任頒獎人，表揚推動性別平等業務表現優良之地方政府，計有性平委員、評審委員，以及直轄市及縣(市)政府共同參與，共120人</w:t>
            </w:r>
            <w:r w:rsidRPr="00D84373">
              <w:rPr>
                <w:rFonts w:ascii="標楷體" w:eastAsia="標楷體" w:hAnsi="標楷體"/>
                <w:sz w:val="24"/>
                <w:szCs w:val="24"/>
              </w:rPr>
              <w:t>。</w:t>
            </w:r>
          </w:p>
          <w:p w14:paraId="5BB34A90" w14:textId="26319E3A" w:rsidR="00BD0E33" w:rsidRPr="00D84373" w:rsidRDefault="00BD0E33" w:rsidP="002E271F">
            <w:pPr>
              <w:pStyle w:val="a8"/>
              <w:widowControl w:val="0"/>
              <w:numPr>
                <w:ilvl w:val="0"/>
                <w:numId w:val="10"/>
              </w:numPr>
              <w:suppressAutoHyphens w:val="0"/>
              <w:autoSpaceDN/>
              <w:spacing w:after="0"/>
              <w:jc w:val="both"/>
              <w:textAlignment w:val="auto"/>
              <w:rPr>
                <w:rFonts w:ascii="標楷體" w:eastAsia="標楷體" w:hAnsi="標楷體" w:cs="Times New Roman"/>
                <w:sz w:val="24"/>
                <w:szCs w:val="24"/>
              </w:rPr>
            </w:pPr>
            <w:r w:rsidRPr="00D84373">
              <w:rPr>
                <w:rFonts w:ascii="標楷體" w:eastAsia="標楷體" w:hAnsi="標楷體" w:hint="eastAsia"/>
                <w:sz w:val="24"/>
                <w:szCs w:val="24"/>
              </w:rPr>
              <w:t>由臺北市政府等6個直轄市及縣(市)獲得「優等獎」、</w:t>
            </w:r>
            <w:proofErr w:type="gramStart"/>
            <w:r w:rsidRPr="00D84373">
              <w:rPr>
                <w:rFonts w:ascii="標楷體" w:eastAsia="標楷體" w:hAnsi="標楷體" w:hint="eastAsia"/>
                <w:sz w:val="24"/>
                <w:szCs w:val="24"/>
              </w:rPr>
              <w:t>臺</w:t>
            </w:r>
            <w:proofErr w:type="gramEnd"/>
            <w:r w:rsidRPr="00D84373">
              <w:rPr>
                <w:rFonts w:ascii="標楷體" w:eastAsia="標楷體" w:hAnsi="標楷體" w:hint="eastAsia"/>
                <w:sz w:val="24"/>
                <w:szCs w:val="24"/>
              </w:rPr>
              <w:t>南市等10個直轄市及縣(市)獲得「甲等獎」，新竹縣、金門縣等2縣(市)獲得「性別平等進步獎」；另由臺北市等8個直轄市及縣(市)獲得「性別平等創新獎」、臺北市等10個縣(市)獲得「性別平等故事獎」</w:t>
            </w:r>
            <w:r w:rsidRPr="00D84373">
              <w:rPr>
                <w:rFonts w:ascii="標楷體" w:eastAsia="標楷體" w:hAnsi="標楷體"/>
                <w:sz w:val="24"/>
                <w:szCs w:val="24"/>
              </w:rPr>
              <w:t>。</w:t>
            </w:r>
          </w:p>
        </w:tc>
      </w:tr>
      <w:tr w:rsidR="00D84373" w:rsidRPr="00D84373" w14:paraId="4A70B6EA"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33C57B"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2BDD58" w14:textId="183F8D55"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hint="eastAsia"/>
                <w:sz w:val="24"/>
                <w:szCs w:val="24"/>
              </w:rPr>
              <w:t>七</w:t>
            </w:r>
            <w:r w:rsidRPr="00D84373">
              <w:rPr>
                <w:rFonts w:ascii="標楷體" w:eastAsia="標楷體" w:hAnsi="標楷體" w:cs="標楷體"/>
                <w:sz w:val="24"/>
                <w:szCs w:val="24"/>
              </w:rPr>
              <w:t>、</w:t>
            </w:r>
            <w:r w:rsidRPr="00D84373">
              <w:rPr>
                <w:rFonts w:ascii="標楷體" w:eastAsia="標楷體" w:hAnsi="標楷體"/>
                <w:sz w:val="24"/>
                <w:szCs w:val="24"/>
              </w:rPr>
              <w:t>辦理性別平等委託研究</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E9F258F" w14:textId="323CDED0" w:rsidR="00BD0E33" w:rsidRPr="00D84373" w:rsidRDefault="00BD0E33" w:rsidP="00BD0E33">
            <w:pPr>
              <w:pStyle w:val="Standard"/>
              <w:widowControl w:val="0"/>
              <w:tabs>
                <w:tab w:val="left" w:pos="-1528"/>
              </w:tabs>
              <w:spacing w:after="0" w:line="300" w:lineRule="exact"/>
              <w:jc w:val="both"/>
              <w:rPr>
                <w:rFonts w:ascii="標楷體" w:eastAsia="標楷體" w:hAnsi="標楷體"/>
              </w:rPr>
            </w:pPr>
            <w:r w:rsidRPr="00D84373">
              <w:rPr>
                <w:rFonts w:ascii="標楷體" w:eastAsia="標楷體" w:hAnsi="標楷體" w:hint="eastAsia"/>
                <w:sz w:val="24"/>
                <w:szCs w:val="24"/>
              </w:rPr>
              <w:t>本院為瞭解民眾對於性別平等觀念等相關議題的態度與變化，委託辦理「114年性別平等觀念電話民意調查」，並公開於性平會網站。</w:t>
            </w:r>
          </w:p>
        </w:tc>
      </w:tr>
      <w:tr w:rsidR="00D84373" w:rsidRPr="00D84373" w14:paraId="1CFFE532"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6BCC06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22E27C2" w14:textId="12D03ACE"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八</w:t>
            </w:r>
            <w:r w:rsidRPr="00D84373">
              <w:rPr>
                <w:rFonts w:ascii="標楷體" w:eastAsia="標楷體" w:hAnsi="標楷體" w:cs="標楷體"/>
                <w:sz w:val="24"/>
                <w:szCs w:val="24"/>
              </w:rPr>
              <w:t>、</w:t>
            </w:r>
            <w:proofErr w:type="gramStart"/>
            <w:r w:rsidRPr="00D84373">
              <w:rPr>
                <w:rFonts w:ascii="Times New Roman" w:eastAsia="標楷體" w:hAnsi="Times New Roman" w:cs="Times New Roman" w:hint="eastAsia"/>
                <w:sz w:val="24"/>
                <w:szCs w:val="24"/>
              </w:rPr>
              <w:t>函頒「</w:t>
            </w:r>
            <w:proofErr w:type="gramEnd"/>
            <w:r w:rsidRPr="00D84373">
              <w:rPr>
                <w:rFonts w:ascii="Times New Roman" w:eastAsia="標楷體" w:hAnsi="Times New Roman" w:cs="Times New Roman" w:hint="eastAsia"/>
                <w:sz w:val="24"/>
                <w:szCs w:val="24"/>
              </w:rPr>
              <w:t>性別暴力防治國家行動計畫</w:t>
            </w:r>
            <w:r w:rsidRPr="00D84373">
              <w:rPr>
                <w:rFonts w:ascii="Times New Roman" w:eastAsia="標楷體" w:hAnsi="Times New Roman" w:cs="Times New Roman" w:hint="eastAsia"/>
              </w:rPr>
              <w:t>（</w:t>
            </w:r>
            <w:r w:rsidRPr="00D84373">
              <w:rPr>
                <w:rFonts w:ascii="Times New Roman" w:eastAsia="標楷體" w:hAnsi="Times New Roman" w:cs="Times New Roman" w:hint="eastAsia"/>
              </w:rPr>
              <w:t>114-116</w:t>
            </w:r>
            <w:r w:rsidRPr="00D84373">
              <w:rPr>
                <w:rFonts w:ascii="Times New Roman" w:eastAsia="標楷體" w:hAnsi="Times New Roman" w:cs="Times New Roman" w:hint="eastAsia"/>
              </w:rPr>
              <w:t>年）</w:t>
            </w:r>
            <w:r w:rsidRPr="00D84373">
              <w:rPr>
                <w:rFonts w:ascii="Times New Roman" w:eastAsia="標楷體" w:hAnsi="Times New Roman" w:cs="Times New Roman" w:hint="eastAsia"/>
                <w:sz w:val="24"/>
                <w:szCs w:val="24"/>
              </w:rPr>
              <w:t>」</w:t>
            </w:r>
            <w:r w:rsidR="000627AF">
              <w:rPr>
                <w:rFonts w:ascii="Times New Roman" w:eastAsia="標楷體" w:hAnsi="Times New Roman" w:cs="Times New Roman" w:hint="eastAsia"/>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FB7E604" w14:textId="749D6E94" w:rsidR="00BD0E33" w:rsidRPr="00D84373" w:rsidRDefault="00BD0E33" w:rsidP="00BD0E33">
            <w:pPr>
              <w:suppressAutoHyphens w:val="0"/>
              <w:autoSpaceDN/>
              <w:spacing w:line="300" w:lineRule="exact"/>
              <w:jc w:val="both"/>
              <w:textAlignment w:val="auto"/>
              <w:rPr>
                <w:rFonts w:ascii="標楷體" w:eastAsia="標楷體" w:hAnsi="標楷體" w:cs="Times New Roman"/>
              </w:rPr>
            </w:pPr>
            <w:r w:rsidRPr="00D84373">
              <w:rPr>
                <w:rFonts w:ascii="Times New Roman" w:eastAsia="標楷體" w:hAnsi="Times New Roman" w:cs="Times New Roman" w:hint="eastAsia"/>
              </w:rPr>
              <w:t>依立法院修正</w:t>
            </w:r>
            <w:r w:rsidRPr="00D84373">
              <w:rPr>
                <w:rFonts w:ascii="標楷體" w:eastAsia="標楷體" w:hAnsi="標楷體" w:cs="Times New Roman" w:hint="eastAsia"/>
              </w:rPr>
              <w:t>《性別平等工作法》部分條文通過之附帶決議，本院統籌並建立跨</w:t>
            </w:r>
            <w:proofErr w:type="gramStart"/>
            <w:r w:rsidRPr="00D84373">
              <w:rPr>
                <w:rFonts w:ascii="標楷體" w:eastAsia="標楷體" w:hAnsi="標楷體" w:cs="Times New Roman" w:hint="eastAsia"/>
              </w:rPr>
              <w:t>院際、部際</w:t>
            </w:r>
            <w:proofErr w:type="gramEnd"/>
            <w:r w:rsidRPr="00D84373">
              <w:rPr>
                <w:rFonts w:ascii="標楷體" w:eastAsia="標楷體" w:hAnsi="標楷體" w:cs="Times New Roman" w:hint="eastAsia"/>
              </w:rPr>
              <w:t>性別暴力防治機制，提出首部</w:t>
            </w:r>
            <w:r w:rsidRPr="00D84373">
              <w:rPr>
                <w:rFonts w:ascii="Times New Roman" w:eastAsia="標楷體" w:hAnsi="Times New Roman" w:cs="Times New Roman" w:hint="eastAsia"/>
              </w:rPr>
              <w:t>「性別暴力防治國家行動計畫（</w:t>
            </w:r>
            <w:r w:rsidRPr="00D84373">
              <w:rPr>
                <w:rFonts w:ascii="Times New Roman" w:eastAsia="標楷體" w:hAnsi="Times New Roman" w:cs="Times New Roman" w:hint="eastAsia"/>
              </w:rPr>
              <w:t>114-116</w:t>
            </w:r>
            <w:r w:rsidRPr="00D84373">
              <w:rPr>
                <w:rFonts w:ascii="Times New Roman" w:eastAsia="標楷體" w:hAnsi="Times New Roman" w:cs="Times New Roman" w:hint="eastAsia"/>
              </w:rPr>
              <w:t>年）」，並於</w:t>
            </w:r>
            <w:r w:rsidRPr="00D84373">
              <w:rPr>
                <w:rFonts w:ascii="Times New Roman" w:eastAsia="標楷體" w:hAnsi="Times New Roman" w:cs="Times New Roman" w:hint="eastAsia"/>
              </w:rPr>
              <w:t>114</w:t>
            </w:r>
            <w:r w:rsidRPr="00D84373">
              <w:rPr>
                <w:rFonts w:ascii="Times New Roman" w:eastAsia="標楷體" w:hAnsi="Times New Roman" w:cs="Times New Roman" w:hint="eastAsia"/>
              </w:rPr>
              <w:t>年</w:t>
            </w:r>
            <w:r w:rsidRPr="00D84373">
              <w:rPr>
                <w:rFonts w:ascii="Times New Roman" w:eastAsia="標楷體" w:hAnsi="Times New Roman" w:cs="Times New Roman" w:hint="eastAsia"/>
              </w:rPr>
              <w:t>3</w:t>
            </w:r>
            <w:r w:rsidRPr="00D84373">
              <w:rPr>
                <w:rFonts w:ascii="Times New Roman" w:eastAsia="標楷體" w:hAnsi="Times New Roman" w:cs="Times New Roman" w:hint="eastAsia"/>
              </w:rPr>
              <w:t>月</w:t>
            </w:r>
            <w:r w:rsidRPr="00D84373">
              <w:rPr>
                <w:rFonts w:ascii="Times New Roman" w:eastAsia="標楷體" w:hAnsi="Times New Roman" w:cs="Times New Roman" w:hint="eastAsia"/>
              </w:rPr>
              <w:t>8</w:t>
            </w:r>
            <w:r w:rsidRPr="00D84373">
              <w:rPr>
                <w:rFonts w:ascii="Times New Roman" w:eastAsia="標楷體" w:hAnsi="Times New Roman" w:cs="Times New Roman" w:hint="eastAsia"/>
              </w:rPr>
              <w:t>日實施。</w:t>
            </w:r>
          </w:p>
        </w:tc>
      </w:tr>
      <w:tr w:rsidR="00D84373" w:rsidRPr="00D84373" w14:paraId="7AE4701C"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126124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986E36" w14:textId="21BFE83B"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hint="eastAsia"/>
                <w:sz w:val="24"/>
                <w:szCs w:val="24"/>
              </w:rPr>
              <w:t>九</w:t>
            </w:r>
            <w:r w:rsidRPr="00D84373">
              <w:rPr>
                <w:rFonts w:ascii="標楷體" w:eastAsia="標楷體" w:hAnsi="標楷體" w:cs="標楷體"/>
                <w:sz w:val="24"/>
                <w:szCs w:val="24"/>
              </w:rPr>
              <w:t>、落實消除對婦女一切形式歧視公約（CEDAW）及其施行法。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C84EE85" w14:textId="5841BB01" w:rsidR="00BD0E33" w:rsidRPr="00D84373" w:rsidRDefault="00BD0E33" w:rsidP="00BD0E33">
            <w:pPr>
              <w:suppressAutoHyphens w:val="0"/>
              <w:autoSpaceDN/>
              <w:spacing w:line="300" w:lineRule="exact"/>
              <w:jc w:val="both"/>
              <w:textAlignment w:val="auto"/>
              <w:rPr>
                <w:rFonts w:ascii="標楷體" w:eastAsia="標楷體" w:hAnsi="標楷體" w:cs="Times New Roman"/>
              </w:rPr>
            </w:pPr>
            <w:r w:rsidRPr="00D84373">
              <w:rPr>
                <w:rFonts w:ascii="標楷體" w:eastAsia="標楷體" w:hAnsi="標楷體" w:cs="Times New Roman"/>
              </w:rPr>
              <w:t>一、</w:t>
            </w:r>
            <w:r w:rsidRPr="00D84373">
              <w:rPr>
                <w:rFonts w:ascii="標楷體" w:eastAsia="標楷體" w:hAnsi="標楷體"/>
              </w:rPr>
              <w:t>編纂CEDAW第5次國家報告</w:t>
            </w:r>
          </w:p>
          <w:p w14:paraId="4EC8D27A" w14:textId="05A5C261" w:rsidR="00BD0E33" w:rsidRPr="00D84373" w:rsidRDefault="00BD0E33" w:rsidP="002E271F">
            <w:pPr>
              <w:numPr>
                <w:ilvl w:val="0"/>
                <w:numId w:val="13"/>
              </w:numPr>
              <w:spacing w:line="300" w:lineRule="exact"/>
              <w:jc w:val="both"/>
              <w:rPr>
                <w:rFonts w:ascii="標楷體" w:eastAsia="標楷體" w:hAnsi="標楷體" w:cs="Times New Roman"/>
              </w:rPr>
            </w:pPr>
            <w:r w:rsidRPr="00D84373">
              <w:rPr>
                <w:rFonts w:ascii="標楷體" w:eastAsia="標楷體" w:hAnsi="標楷體" w:hint="eastAsia"/>
              </w:rPr>
              <w:t>本院以CEDAW第1至第16條實質條文及前次國家報告之結論性意見與建議為架構，編纂各權責機關資料完成初稿</w:t>
            </w:r>
            <w:r w:rsidRPr="00D84373">
              <w:rPr>
                <w:rFonts w:ascii="標楷體" w:eastAsia="標楷體" w:hAnsi="標楷體" w:cs="Times New Roman"/>
              </w:rPr>
              <w:t>。</w:t>
            </w:r>
          </w:p>
          <w:p w14:paraId="015B2171" w14:textId="14FC9545" w:rsidR="00BD0E33" w:rsidRPr="00D84373" w:rsidRDefault="00BD0E33" w:rsidP="002E271F">
            <w:pPr>
              <w:numPr>
                <w:ilvl w:val="0"/>
                <w:numId w:val="13"/>
              </w:numPr>
              <w:spacing w:line="300" w:lineRule="exact"/>
              <w:jc w:val="both"/>
              <w:rPr>
                <w:rFonts w:ascii="標楷體" w:eastAsia="標楷體" w:hAnsi="標楷體" w:cs="Times New Roman"/>
              </w:rPr>
            </w:pPr>
            <w:r w:rsidRPr="00D84373">
              <w:rPr>
                <w:rFonts w:ascii="標楷體" w:eastAsia="標楷體" w:hAnsi="標楷體" w:hint="eastAsia"/>
              </w:rPr>
              <w:t>114年7月16日、18日、23日及24日辦理4場初稿民間意見交流座談會，提供多元參與及表達意見機會，並同步進行直播，共計有2位性平會委員、1位國際審查指導小組委員、5院及所屬40個政府機關、34個民間團體，計348人次與會。</w:t>
            </w:r>
          </w:p>
          <w:p w14:paraId="50CABB3A" w14:textId="4D236D01" w:rsidR="00BD0E33" w:rsidRPr="00D84373" w:rsidRDefault="00BD0E33" w:rsidP="002E271F">
            <w:pPr>
              <w:numPr>
                <w:ilvl w:val="0"/>
                <w:numId w:val="13"/>
              </w:numPr>
              <w:spacing w:line="300" w:lineRule="exact"/>
              <w:jc w:val="both"/>
              <w:rPr>
                <w:rFonts w:ascii="標楷體" w:eastAsia="標楷體" w:hAnsi="標楷體" w:cs="Times New Roman"/>
              </w:rPr>
            </w:pPr>
            <w:r w:rsidRPr="00D84373">
              <w:rPr>
                <w:rFonts w:ascii="標楷體" w:eastAsia="標楷體" w:hAnsi="標楷體" w:hint="eastAsia"/>
              </w:rPr>
              <w:t>114年11月25日提報國家報告於性平會第34次委員會議會前協商會議通過並簽奉核定後，正式於性平會網站對外公告；並完成國家報告英譯</w:t>
            </w:r>
            <w:proofErr w:type="gramStart"/>
            <w:r w:rsidRPr="00D84373">
              <w:rPr>
                <w:rFonts w:ascii="標楷體" w:eastAsia="標楷體" w:hAnsi="標楷體" w:hint="eastAsia"/>
              </w:rPr>
              <w:t>及手譯版</w:t>
            </w:r>
            <w:proofErr w:type="gramEnd"/>
            <w:r w:rsidRPr="00D84373">
              <w:rPr>
                <w:rFonts w:ascii="標楷體" w:eastAsia="標楷體" w:hAnsi="標楷體" w:hint="eastAsia"/>
              </w:rPr>
              <w:t>。</w:t>
            </w:r>
          </w:p>
          <w:p w14:paraId="6F68BAE0" w14:textId="055D78C1" w:rsidR="00BD0E33" w:rsidRPr="00D84373" w:rsidRDefault="00BD0E33" w:rsidP="00BD0E33">
            <w:pPr>
              <w:pStyle w:val="Standard"/>
              <w:widowControl w:val="0"/>
              <w:spacing w:after="0" w:line="300" w:lineRule="exact"/>
              <w:ind w:left="480" w:hanging="480"/>
              <w:jc w:val="both"/>
              <w:rPr>
                <w:rFonts w:ascii="標楷體" w:eastAsia="標楷體" w:hAnsi="標楷體" w:cs="Times New Roman"/>
                <w:sz w:val="24"/>
                <w:szCs w:val="24"/>
              </w:rPr>
            </w:pPr>
            <w:r w:rsidRPr="00D84373">
              <w:rPr>
                <w:rFonts w:ascii="標楷體" w:eastAsia="標楷體" w:hAnsi="標楷體" w:cs="Times New Roman"/>
                <w:sz w:val="24"/>
                <w:szCs w:val="24"/>
              </w:rPr>
              <w:t>二、</w:t>
            </w:r>
            <w:r w:rsidRPr="00D84373">
              <w:rPr>
                <w:rFonts w:ascii="標楷體" w:eastAsia="標楷體" w:hAnsi="標楷體" w:hint="eastAsia"/>
                <w:sz w:val="24"/>
                <w:szCs w:val="24"/>
              </w:rPr>
              <w:t>成立CEDAW第5次國家報告國際審查指導小組，針對國家報告內容、國際審查會議規劃、國際審查委員建議名單與洽邀原則給予指導，114年於2月19日、9月16日、12月30日召開3次會議</w:t>
            </w:r>
          </w:p>
          <w:p w14:paraId="60BAD75A" w14:textId="7546703C"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Times New Roman" w:hint="eastAsia"/>
                <w:sz w:val="24"/>
                <w:szCs w:val="24"/>
              </w:rPr>
              <w:t>三</w:t>
            </w:r>
            <w:r w:rsidRPr="00D84373">
              <w:rPr>
                <w:rFonts w:ascii="標楷體" w:eastAsia="標楷體" w:hAnsi="標楷體" w:cs="Times New Roman"/>
                <w:sz w:val="24"/>
                <w:szCs w:val="24"/>
              </w:rPr>
              <w:t>、</w:t>
            </w:r>
            <w:r w:rsidRPr="00D84373">
              <w:rPr>
                <w:rFonts w:ascii="標楷體" w:eastAsia="標楷體" w:hAnsi="標楷體" w:cs="Times New Roman" w:hint="eastAsia"/>
                <w:sz w:val="24"/>
                <w:szCs w:val="24"/>
              </w:rPr>
              <w:t>114年9月18日辦理</w:t>
            </w:r>
            <w:r w:rsidR="00CF60F9" w:rsidRPr="00CF60F9">
              <w:rPr>
                <w:rFonts w:ascii="標楷體" w:eastAsia="標楷體" w:hAnsi="標楷體" w:cs="Times New Roman" w:hint="eastAsia"/>
                <w:sz w:val="24"/>
                <w:szCs w:val="24"/>
              </w:rPr>
              <w:t>CEDAW法規檢視專案審查小組會議</w:t>
            </w:r>
            <w:r w:rsidRPr="00D84373">
              <w:rPr>
                <w:rFonts w:ascii="標楷體" w:eastAsia="標楷體" w:hAnsi="標楷體" w:cs="Times New Roman" w:hint="eastAsia"/>
                <w:sz w:val="24"/>
                <w:szCs w:val="24"/>
              </w:rPr>
              <w:t>，持續辦理列管追蹤不符合CEDAW規定之法規及行政措施，未修正案計有10件，行政機關刻正</w:t>
            </w:r>
            <w:proofErr w:type="gramStart"/>
            <w:r w:rsidRPr="00D84373">
              <w:rPr>
                <w:rFonts w:ascii="標楷體" w:eastAsia="標楷體" w:hAnsi="標楷體" w:cs="Times New Roman" w:hint="eastAsia"/>
                <w:sz w:val="24"/>
                <w:szCs w:val="24"/>
              </w:rPr>
              <w:t>研</w:t>
            </w:r>
            <w:proofErr w:type="gramEnd"/>
            <w:r w:rsidRPr="00D84373">
              <w:rPr>
                <w:rFonts w:ascii="標楷體" w:eastAsia="標楷體" w:hAnsi="標楷體" w:cs="Times New Roman" w:hint="eastAsia"/>
                <w:sz w:val="24"/>
                <w:szCs w:val="24"/>
              </w:rPr>
              <w:t>議修正中</w:t>
            </w:r>
            <w:r w:rsidRPr="00D84373">
              <w:rPr>
                <w:rFonts w:ascii="標楷體" w:eastAsia="標楷體" w:hAnsi="標楷體" w:cs="Times New Roman"/>
                <w:sz w:val="24"/>
                <w:szCs w:val="24"/>
              </w:rPr>
              <w:t>。</w:t>
            </w:r>
          </w:p>
        </w:tc>
      </w:tr>
      <w:tr w:rsidR="00D84373" w:rsidRPr="00D84373" w14:paraId="2D01B15C" w14:textId="77777777" w:rsidTr="00224916">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41673D5"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C66749D" w14:textId="3403D71E"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十、</w:t>
            </w:r>
            <w:proofErr w:type="gramStart"/>
            <w:r w:rsidRPr="00D84373">
              <w:rPr>
                <w:rFonts w:ascii="標楷體" w:eastAsia="標楷體" w:hAnsi="標楷體" w:cs="標楷體"/>
                <w:sz w:val="24"/>
                <w:szCs w:val="24"/>
              </w:rPr>
              <w:t>臺</w:t>
            </w:r>
            <w:proofErr w:type="gramEnd"/>
            <w:r w:rsidRPr="00D84373">
              <w:rPr>
                <w:rFonts w:ascii="標楷體" w:eastAsia="標楷體" w:hAnsi="標楷體" w:cs="標楷體"/>
                <w:sz w:val="24"/>
                <w:szCs w:val="24"/>
              </w:rPr>
              <w:t>歐盟性別平權議題交流。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0ED1D5C" w14:textId="2A0F28B5"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w:t>
            </w:r>
            <w:r w:rsidRPr="00D84373">
              <w:rPr>
                <w:rFonts w:ascii="標楷體" w:eastAsia="標楷體" w:hAnsi="標楷體" w:hint="eastAsia"/>
                <w:sz w:val="24"/>
                <w:szCs w:val="24"/>
              </w:rPr>
              <w:t>114年3月5日出席第7屆</w:t>
            </w:r>
            <w:proofErr w:type="gramStart"/>
            <w:r w:rsidRPr="00D84373">
              <w:rPr>
                <w:rFonts w:ascii="標楷體" w:eastAsia="標楷體" w:hAnsi="標楷體" w:hint="eastAsia"/>
                <w:sz w:val="24"/>
                <w:szCs w:val="24"/>
              </w:rPr>
              <w:t>臺</w:t>
            </w:r>
            <w:proofErr w:type="gramEnd"/>
            <w:r w:rsidRPr="00D84373">
              <w:rPr>
                <w:rFonts w:ascii="標楷體" w:eastAsia="標楷體" w:hAnsi="標楷體" w:hint="eastAsia"/>
                <w:sz w:val="24"/>
                <w:szCs w:val="24"/>
              </w:rPr>
              <w:t>歐盟人權諮商會議，就數位性別暴力防治與LGBT權益保障議題進行交流；3月11日拜會歐洲經貿辦事處（EETO）谷力哲處長；10月8日辦理國際研討會，邀請EETO</w:t>
            </w:r>
            <w:proofErr w:type="gramStart"/>
            <w:r w:rsidRPr="00D84373">
              <w:rPr>
                <w:rFonts w:ascii="標楷體" w:eastAsia="標楷體" w:hAnsi="標楷體" w:hint="eastAsia"/>
                <w:sz w:val="24"/>
                <w:szCs w:val="24"/>
              </w:rPr>
              <w:t>紹恩博</w:t>
            </w:r>
            <w:proofErr w:type="gramEnd"/>
            <w:r w:rsidRPr="00D84373">
              <w:rPr>
                <w:rFonts w:ascii="標楷體" w:eastAsia="標楷體" w:hAnsi="標楷體" w:hint="eastAsia"/>
                <w:sz w:val="24"/>
                <w:szCs w:val="24"/>
              </w:rPr>
              <w:t>組長演講；11月13日第37屆</w:t>
            </w:r>
            <w:proofErr w:type="gramStart"/>
            <w:r w:rsidRPr="00D84373">
              <w:rPr>
                <w:rFonts w:ascii="標楷體" w:eastAsia="標楷體" w:hAnsi="標楷體" w:hint="eastAsia"/>
                <w:sz w:val="24"/>
                <w:szCs w:val="24"/>
              </w:rPr>
              <w:t>臺</w:t>
            </w:r>
            <w:proofErr w:type="gramEnd"/>
            <w:r w:rsidRPr="00D84373">
              <w:rPr>
                <w:rFonts w:ascii="標楷體" w:eastAsia="標楷體" w:hAnsi="標楷體" w:hint="eastAsia"/>
                <w:sz w:val="24"/>
                <w:szCs w:val="24"/>
              </w:rPr>
              <w:t>歐盟諮商非經貿議題會議，由外交部代為就女性決策參與及性別友善職場議題交流</w:t>
            </w:r>
            <w:r w:rsidRPr="00D84373">
              <w:rPr>
                <w:rFonts w:ascii="標楷體" w:eastAsia="標楷體" w:hAnsi="標楷體" w:cs="標楷體"/>
                <w:sz w:val="24"/>
                <w:szCs w:val="24"/>
              </w:rPr>
              <w:t>。</w:t>
            </w:r>
          </w:p>
          <w:p w14:paraId="31949AC1" w14:textId="2FB64E35"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hint="eastAsia"/>
                <w:sz w:val="24"/>
                <w:szCs w:val="24"/>
              </w:rPr>
              <w:t>114年10月8日至9日赴歐盟及經濟合作暨發展組織(OECD)會員國芬蘭交流政策機制</w:t>
            </w:r>
            <w:r w:rsidRPr="00D84373">
              <w:rPr>
                <w:rFonts w:ascii="標楷體" w:eastAsia="標楷體" w:hAnsi="標楷體" w:cs="標楷體"/>
                <w:sz w:val="24"/>
                <w:szCs w:val="24"/>
              </w:rPr>
              <w:t>。</w:t>
            </w:r>
          </w:p>
        </w:tc>
      </w:tr>
      <w:tr w:rsidR="00D84373" w:rsidRPr="00D84373" w14:paraId="2919115B" w14:textId="77777777" w:rsidTr="00224916">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FDE8B2"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BD4B914" w14:textId="6086DA81" w:rsidR="00BD0E33" w:rsidRPr="00D84373" w:rsidRDefault="00BD0E33" w:rsidP="00BD0E33">
            <w:pPr>
              <w:pStyle w:val="Standard"/>
              <w:widowControl w:val="0"/>
              <w:spacing w:after="0" w:line="300" w:lineRule="exact"/>
              <w:ind w:left="708" w:hanging="708"/>
              <w:jc w:val="both"/>
              <w:rPr>
                <w:rFonts w:ascii="標楷體" w:eastAsia="標楷體" w:hAnsi="標楷體" w:cs="標楷體"/>
                <w:sz w:val="24"/>
                <w:szCs w:val="24"/>
              </w:rPr>
            </w:pPr>
            <w:r w:rsidRPr="00D84373">
              <w:rPr>
                <w:rFonts w:ascii="標楷體" w:eastAsia="標楷體" w:hAnsi="標楷體" w:cs="標楷體"/>
                <w:sz w:val="24"/>
                <w:szCs w:val="24"/>
              </w:rPr>
              <w:t>十</w:t>
            </w:r>
            <w:r w:rsidRPr="00D84373">
              <w:rPr>
                <w:rFonts w:ascii="標楷體" w:eastAsia="標楷體" w:hAnsi="標楷體" w:cs="標楷體" w:hint="eastAsia"/>
                <w:sz w:val="24"/>
                <w:szCs w:val="24"/>
              </w:rPr>
              <w:t>一</w:t>
            </w:r>
            <w:r w:rsidRPr="00D84373">
              <w:rPr>
                <w:rFonts w:ascii="標楷體" w:eastAsia="標楷體" w:hAnsi="標楷體" w:cs="標楷體"/>
                <w:sz w:val="24"/>
                <w:szCs w:val="24"/>
              </w:rPr>
              <w:t>、促進性別議題國際參與。</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ACCE185" w14:textId="7BA2783A"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w:t>
            </w:r>
            <w:r w:rsidRPr="00D84373">
              <w:rPr>
                <w:rFonts w:ascii="標楷體" w:eastAsia="標楷體" w:hAnsi="標楷體" w:hint="eastAsia"/>
                <w:sz w:val="24"/>
                <w:szCs w:val="24"/>
              </w:rPr>
              <w:t>114年3月9日至18日派員參與聯合國第69屆婦女地位委員會(CSW)</w:t>
            </w:r>
            <w:proofErr w:type="gramStart"/>
            <w:r w:rsidRPr="00D84373">
              <w:rPr>
                <w:rFonts w:ascii="標楷體" w:eastAsia="標楷體" w:hAnsi="標楷體" w:hint="eastAsia"/>
                <w:sz w:val="24"/>
                <w:szCs w:val="24"/>
              </w:rPr>
              <w:t>暨非政府</w:t>
            </w:r>
            <w:proofErr w:type="gramEnd"/>
            <w:r w:rsidRPr="00D84373">
              <w:rPr>
                <w:rFonts w:ascii="標楷體" w:eastAsia="標楷體" w:hAnsi="標楷體" w:hint="eastAsia"/>
                <w:sz w:val="24"/>
                <w:szCs w:val="24"/>
              </w:rPr>
              <w:t>組織會議（NGO CSW），瞭解國際性別平等趨勢</w:t>
            </w:r>
            <w:r w:rsidRPr="00D84373">
              <w:rPr>
                <w:rFonts w:ascii="標楷體" w:eastAsia="標楷體" w:hAnsi="標楷體" w:cs="標楷體"/>
                <w:sz w:val="24"/>
                <w:szCs w:val="24"/>
              </w:rPr>
              <w:t>。</w:t>
            </w:r>
          </w:p>
          <w:p w14:paraId="20F4A06E" w14:textId="1588C041"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lastRenderedPageBreak/>
              <w:t>二、</w:t>
            </w:r>
            <w:r w:rsidRPr="00D84373">
              <w:rPr>
                <w:rFonts w:ascii="標楷體" w:eastAsia="標楷體" w:hAnsi="標楷體" w:hint="eastAsia"/>
                <w:sz w:val="24"/>
                <w:szCs w:val="24"/>
              </w:rPr>
              <w:t>獲邀參與OECD社會習俗性別指數（SIGI）影響力調查及SIGI</w:t>
            </w:r>
            <w:proofErr w:type="gramStart"/>
            <w:r w:rsidRPr="00D84373">
              <w:rPr>
                <w:rFonts w:ascii="標楷體" w:eastAsia="標楷體" w:hAnsi="標楷體" w:hint="eastAsia"/>
                <w:sz w:val="24"/>
                <w:szCs w:val="24"/>
              </w:rPr>
              <w:t>第9次線上工作</w:t>
            </w:r>
            <w:proofErr w:type="gramEnd"/>
            <w:r w:rsidRPr="00D84373">
              <w:rPr>
                <w:rFonts w:ascii="標楷體" w:eastAsia="標楷體" w:hAnsi="標楷體" w:hint="eastAsia"/>
                <w:sz w:val="24"/>
                <w:szCs w:val="24"/>
              </w:rPr>
              <w:t>會議</w:t>
            </w:r>
            <w:r w:rsidRPr="00D84373">
              <w:rPr>
                <w:rFonts w:ascii="標楷體" w:eastAsia="標楷體" w:hAnsi="標楷體" w:cs="標楷體"/>
                <w:sz w:val="24"/>
                <w:szCs w:val="24"/>
              </w:rPr>
              <w:t>。</w:t>
            </w:r>
          </w:p>
          <w:p w14:paraId="63BB7234" w14:textId="28DA4E12"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w:t>
            </w:r>
            <w:r w:rsidRPr="00D84373">
              <w:rPr>
                <w:rFonts w:ascii="標楷體" w:eastAsia="標楷體" w:hAnsi="標楷體" w:hint="eastAsia"/>
                <w:sz w:val="24"/>
                <w:szCs w:val="24"/>
              </w:rPr>
              <w:t>接待</w:t>
            </w:r>
            <w:proofErr w:type="gramStart"/>
            <w:r w:rsidRPr="00D84373">
              <w:rPr>
                <w:rFonts w:ascii="標楷體" w:eastAsia="標楷體" w:hAnsi="標楷體" w:hint="eastAsia"/>
                <w:sz w:val="24"/>
                <w:szCs w:val="24"/>
              </w:rPr>
              <w:t>史瓦帝尼</w:t>
            </w:r>
            <w:proofErr w:type="gramEnd"/>
            <w:r w:rsidRPr="00D84373">
              <w:rPr>
                <w:rFonts w:ascii="標楷體" w:eastAsia="標楷體" w:hAnsi="標楷體" w:hint="eastAsia"/>
                <w:sz w:val="24"/>
                <w:szCs w:val="24"/>
              </w:rPr>
              <w:t>王國、澳洲、盧森堡、法國、日本等9場次國外訪賓，交流性別平等成果</w:t>
            </w:r>
            <w:r w:rsidRPr="00D84373">
              <w:rPr>
                <w:rFonts w:ascii="標楷體" w:eastAsia="標楷體" w:hAnsi="標楷體" w:cs="標楷體"/>
                <w:sz w:val="24"/>
                <w:szCs w:val="24"/>
              </w:rPr>
              <w:t>。</w:t>
            </w:r>
          </w:p>
        </w:tc>
      </w:tr>
      <w:tr w:rsidR="00D84373" w:rsidRPr="00D84373" w14:paraId="082EBC0F" w14:textId="77777777" w:rsidTr="00224916">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1BB8914"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286A6DF" w14:textId="63E11D94" w:rsidR="00BD0E33" w:rsidRPr="00D84373" w:rsidRDefault="00BD0E33" w:rsidP="00BD0E33">
            <w:pPr>
              <w:pStyle w:val="Standard"/>
              <w:widowControl w:val="0"/>
              <w:spacing w:after="0" w:line="300" w:lineRule="exact"/>
              <w:ind w:left="708" w:hanging="708"/>
              <w:jc w:val="both"/>
              <w:rPr>
                <w:rFonts w:ascii="標楷體" w:eastAsia="標楷體" w:hAnsi="標楷體"/>
              </w:rPr>
            </w:pPr>
            <w:r w:rsidRPr="00D84373">
              <w:rPr>
                <w:rFonts w:ascii="標楷體" w:eastAsia="標楷體" w:hAnsi="標楷體" w:cs="標楷體"/>
                <w:sz w:val="24"/>
                <w:szCs w:val="24"/>
              </w:rPr>
              <w:t>十</w:t>
            </w:r>
            <w:r w:rsidRPr="00D84373">
              <w:rPr>
                <w:rFonts w:ascii="標楷體" w:eastAsia="標楷體" w:hAnsi="標楷體" w:cs="標楷體" w:hint="eastAsia"/>
                <w:sz w:val="24"/>
                <w:szCs w:val="24"/>
              </w:rPr>
              <w:t>二</w:t>
            </w:r>
            <w:r w:rsidRPr="00D84373">
              <w:rPr>
                <w:rFonts w:ascii="標楷體" w:eastAsia="標楷體" w:hAnsi="標楷體" w:cs="標楷體"/>
                <w:sz w:val="24"/>
                <w:szCs w:val="24"/>
              </w:rPr>
              <w:t>、強化女性經濟國際合作。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2BC945A" w14:textId="1A85815D" w:rsidR="00BD0E33" w:rsidRPr="00D84373" w:rsidRDefault="00BD0E33" w:rsidP="00BD0E33">
            <w:pPr>
              <w:pStyle w:val="Standard"/>
              <w:widowControl w:val="0"/>
              <w:spacing w:after="0" w:line="300" w:lineRule="exact"/>
              <w:jc w:val="both"/>
              <w:rPr>
                <w:rFonts w:ascii="標楷體" w:eastAsia="標楷體" w:hAnsi="標楷體" w:cs="Times New Roman"/>
                <w:sz w:val="24"/>
                <w:szCs w:val="24"/>
                <w:lang w:bidi="hi-IN"/>
              </w:rPr>
            </w:pPr>
            <w:r w:rsidRPr="00D84373">
              <w:rPr>
                <w:rFonts w:ascii="標楷體" w:eastAsia="標楷體" w:hAnsi="標楷體" w:cs="Times New Roman" w:hint="eastAsia"/>
                <w:sz w:val="24"/>
                <w:szCs w:val="24"/>
                <w:lang w:bidi="hi-IN"/>
              </w:rPr>
              <w:t>辦理「2025年亞太經濟合作會議性別議題及相關工作計畫」</w:t>
            </w:r>
            <w:r w:rsidRPr="00D84373">
              <w:rPr>
                <w:rFonts w:ascii="標楷體" w:eastAsia="標楷體" w:hAnsi="標楷體" w:cs="Times New Roman"/>
                <w:sz w:val="24"/>
                <w:szCs w:val="24"/>
                <w:lang w:bidi="hi-IN"/>
              </w:rPr>
              <w:t>:</w:t>
            </w:r>
          </w:p>
          <w:p w14:paraId="7650D549" w14:textId="13FBBA45" w:rsidR="00BD0E33" w:rsidRPr="00D84373" w:rsidRDefault="00BD0E33" w:rsidP="00BD0E33">
            <w:pPr>
              <w:suppressAutoHyphens w:val="0"/>
              <w:autoSpaceDN/>
              <w:spacing w:line="300" w:lineRule="exact"/>
              <w:jc w:val="both"/>
              <w:textAlignment w:val="auto"/>
              <w:rPr>
                <w:rFonts w:ascii="標楷體" w:eastAsia="標楷體" w:hAnsi="標楷體" w:cs="Times New Roman"/>
              </w:rPr>
            </w:pPr>
            <w:r w:rsidRPr="00D84373">
              <w:rPr>
                <w:rFonts w:ascii="標楷體" w:eastAsia="標楷體" w:hAnsi="標楷體" w:cs="Times New Roman"/>
              </w:rPr>
              <w:t>一、</w:t>
            </w:r>
            <w:r w:rsidRPr="00D84373">
              <w:rPr>
                <w:rFonts w:ascii="標楷體" w:eastAsia="標楷體" w:hAnsi="標楷體" w:hint="eastAsia"/>
              </w:rPr>
              <w:t>國際參與及合作</w:t>
            </w:r>
          </w:p>
          <w:p w14:paraId="16133D6B" w14:textId="69B934FD" w:rsidR="00BD0E33" w:rsidRPr="00D84373" w:rsidRDefault="00BD0E33" w:rsidP="002E271F">
            <w:pPr>
              <w:numPr>
                <w:ilvl w:val="0"/>
                <w:numId w:val="14"/>
              </w:numPr>
              <w:spacing w:line="300" w:lineRule="exact"/>
              <w:jc w:val="both"/>
              <w:rPr>
                <w:rFonts w:ascii="標楷體" w:eastAsia="標楷體" w:hAnsi="標楷體" w:cs="Times New Roman"/>
              </w:rPr>
            </w:pPr>
            <w:r w:rsidRPr="00D84373">
              <w:rPr>
                <w:rFonts w:ascii="標楷體" w:eastAsia="標楷體" w:hAnsi="標楷體" w:hint="eastAsia"/>
              </w:rPr>
              <w:t>5月3日至5日出席APEC婦女經濟政策夥伴關係(PPWE)第1次會議，分享推動性別主流化政策成效</w:t>
            </w:r>
            <w:r w:rsidRPr="00D84373">
              <w:rPr>
                <w:rFonts w:ascii="標楷體" w:eastAsia="標楷體" w:hAnsi="標楷體" w:cs="Times New Roman"/>
              </w:rPr>
              <w:t>。</w:t>
            </w:r>
          </w:p>
          <w:p w14:paraId="7B27FAEC" w14:textId="5AF86DBB" w:rsidR="00BD0E33" w:rsidRPr="00D84373" w:rsidRDefault="00BD0E33" w:rsidP="002E271F">
            <w:pPr>
              <w:numPr>
                <w:ilvl w:val="0"/>
                <w:numId w:val="14"/>
              </w:numPr>
              <w:spacing w:line="300" w:lineRule="exact"/>
              <w:jc w:val="both"/>
              <w:rPr>
                <w:rFonts w:ascii="標楷體" w:eastAsia="標楷體" w:hAnsi="標楷體" w:cs="Times New Roman"/>
              </w:rPr>
            </w:pPr>
            <w:r w:rsidRPr="00D84373">
              <w:rPr>
                <w:rFonts w:ascii="標楷體" w:eastAsia="標楷體" w:hAnsi="標楷體" w:hint="eastAsia"/>
              </w:rPr>
              <w:t>8月9日至12日由林政務委員明</w:t>
            </w:r>
            <w:proofErr w:type="gramStart"/>
            <w:r w:rsidRPr="00D84373">
              <w:rPr>
                <w:rFonts w:ascii="標楷體" w:eastAsia="標楷體" w:hAnsi="標楷體" w:hint="eastAsia"/>
              </w:rPr>
              <w:t>昕</w:t>
            </w:r>
            <w:proofErr w:type="gramEnd"/>
            <w:r w:rsidRPr="00D84373">
              <w:rPr>
                <w:rFonts w:ascii="標楷體" w:eastAsia="標楷體" w:hAnsi="標楷體" w:hint="eastAsia"/>
              </w:rPr>
              <w:t>率公私部門代表出席APEC婦女與經濟論壇（WEF）暨PPWE第2次會議，4位代表擔任講者，並與智利、巴布亞紐幾內亞及紐西蘭雙邊會議。</w:t>
            </w:r>
          </w:p>
          <w:p w14:paraId="47D233C2" w14:textId="0AA016D3" w:rsidR="00BD0E33" w:rsidRPr="00D84373" w:rsidRDefault="00BD0E33" w:rsidP="002E271F">
            <w:pPr>
              <w:numPr>
                <w:ilvl w:val="0"/>
                <w:numId w:val="14"/>
              </w:numPr>
              <w:spacing w:line="300" w:lineRule="exact"/>
              <w:jc w:val="both"/>
              <w:rPr>
                <w:rFonts w:ascii="標楷體" w:eastAsia="標楷體" w:hAnsi="標楷體" w:cs="Times New Roman"/>
              </w:rPr>
            </w:pPr>
            <w:r w:rsidRPr="00D84373">
              <w:rPr>
                <w:rFonts w:ascii="標楷體" w:eastAsia="標楷體" w:hAnsi="標楷體" w:hint="eastAsia"/>
              </w:rPr>
              <w:t>10月8日辦理「女性經濟驅力：數位共融與永續發展」國際研討會，邀請APEC、歐盟、韓國、英國、智利等代表演講，</w:t>
            </w:r>
            <w:proofErr w:type="gramStart"/>
            <w:r w:rsidRPr="00D84373">
              <w:rPr>
                <w:rFonts w:ascii="標楷體" w:eastAsia="標楷體" w:hAnsi="標楷體" w:hint="eastAsia"/>
              </w:rPr>
              <w:t>線上及</w:t>
            </w:r>
            <w:proofErr w:type="gramEnd"/>
            <w:r w:rsidRPr="00D84373">
              <w:rPr>
                <w:rFonts w:ascii="標楷體" w:eastAsia="標楷體" w:hAnsi="標楷體" w:hint="eastAsia"/>
              </w:rPr>
              <w:t>實體與會人數計259人。</w:t>
            </w:r>
          </w:p>
          <w:p w14:paraId="6C759A83" w14:textId="3358877F" w:rsidR="00BD0E33" w:rsidRPr="00D84373" w:rsidRDefault="00BD0E33" w:rsidP="00BD0E33">
            <w:pPr>
              <w:suppressAutoHyphens w:val="0"/>
              <w:autoSpaceDN/>
              <w:spacing w:line="300" w:lineRule="exact"/>
              <w:jc w:val="both"/>
              <w:textAlignment w:val="auto"/>
              <w:rPr>
                <w:rFonts w:ascii="標楷體" w:eastAsia="標楷體" w:hAnsi="標楷體" w:cs="Times New Roman"/>
              </w:rPr>
            </w:pPr>
            <w:r w:rsidRPr="00D84373">
              <w:rPr>
                <w:rFonts w:ascii="標楷體" w:eastAsia="標楷體" w:hAnsi="標楷體" w:cs="Times New Roman" w:hint="eastAsia"/>
              </w:rPr>
              <w:t>二</w:t>
            </w:r>
            <w:r w:rsidRPr="00D84373">
              <w:rPr>
                <w:rFonts w:ascii="標楷體" w:eastAsia="標楷體" w:hAnsi="標楷體" w:cs="Times New Roman"/>
              </w:rPr>
              <w:t>、</w:t>
            </w:r>
            <w:r w:rsidRPr="00D84373">
              <w:rPr>
                <w:rFonts w:ascii="標楷體" w:eastAsia="標楷體" w:hAnsi="標楷體" w:cs="Times New Roman" w:hint="eastAsia"/>
              </w:rPr>
              <w:t>研究發展</w:t>
            </w:r>
          </w:p>
          <w:p w14:paraId="76B5833B" w14:textId="4459337D" w:rsidR="00BD0E33" w:rsidRPr="00D84373" w:rsidRDefault="00BD0E33" w:rsidP="002E271F">
            <w:pPr>
              <w:numPr>
                <w:ilvl w:val="0"/>
                <w:numId w:val="15"/>
              </w:numPr>
              <w:spacing w:line="300" w:lineRule="exact"/>
              <w:jc w:val="both"/>
              <w:rPr>
                <w:rFonts w:ascii="標楷體" w:eastAsia="標楷體" w:hAnsi="標楷體" w:cs="Times New Roman"/>
              </w:rPr>
            </w:pPr>
            <w:proofErr w:type="gramStart"/>
            <w:r w:rsidRPr="00D84373">
              <w:rPr>
                <w:rFonts w:ascii="標楷體" w:eastAsia="標楷體" w:hAnsi="標楷體" w:hint="eastAsia"/>
              </w:rPr>
              <w:t>研</w:t>
            </w:r>
            <w:proofErr w:type="gramEnd"/>
            <w:r w:rsidRPr="00D84373">
              <w:rPr>
                <w:rFonts w:ascii="標楷體" w:eastAsia="標楷體" w:hAnsi="標楷體" w:hint="eastAsia"/>
              </w:rPr>
              <w:t>析臺灣實踐「北京宣言暨行動綱領」三十周年成果與「國際貿易性別主流化政策」</w:t>
            </w:r>
            <w:r w:rsidRPr="00D84373">
              <w:rPr>
                <w:rFonts w:ascii="標楷體" w:eastAsia="標楷體" w:hAnsi="標楷體" w:cs="Times New Roman"/>
              </w:rPr>
              <w:t>。</w:t>
            </w:r>
          </w:p>
          <w:p w14:paraId="2C786126" w14:textId="4AD0C064" w:rsidR="00BD0E33" w:rsidRPr="00D84373" w:rsidRDefault="00BD0E33" w:rsidP="002E271F">
            <w:pPr>
              <w:numPr>
                <w:ilvl w:val="0"/>
                <w:numId w:val="15"/>
              </w:numPr>
              <w:spacing w:line="300" w:lineRule="exact"/>
              <w:jc w:val="both"/>
              <w:rPr>
                <w:rFonts w:ascii="標楷體" w:eastAsia="標楷體" w:hAnsi="標楷體" w:cs="Times New Roman"/>
              </w:rPr>
            </w:pPr>
            <w:r w:rsidRPr="00D84373">
              <w:rPr>
                <w:rFonts w:ascii="標楷體" w:eastAsia="標楷體" w:hAnsi="標楷體" w:hint="eastAsia"/>
              </w:rPr>
              <w:t>參與PPWE職權範圍、策略計畫及2025年WEF宣言等重要文件之制（修）訂。</w:t>
            </w:r>
          </w:p>
          <w:p w14:paraId="0A3AADEB" w14:textId="07730DDF" w:rsidR="00BD0E33" w:rsidRPr="00D84373" w:rsidRDefault="00BD0E33" w:rsidP="002E271F">
            <w:pPr>
              <w:numPr>
                <w:ilvl w:val="0"/>
                <w:numId w:val="15"/>
              </w:numPr>
              <w:spacing w:line="300" w:lineRule="exact"/>
              <w:jc w:val="both"/>
              <w:rPr>
                <w:rFonts w:ascii="標楷體" w:eastAsia="標楷體" w:hAnsi="標楷體"/>
              </w:rPr>
            </w:pPr>
            <w:proofErr w:type="gramStart"/>
            <w:r w:rsidRPr="00D84373">
              <w:rPr>
                <w:rFonts w:ascii="標楷體" w:eastAsia="標楷體" w:hAnsi="標楷體" w:hint="eastAsia"/>
              </w:rPr>
              <w:t>蒐</w:t>
            </w:r>
            <w:proofErr w:type="gramEnd"/>
            <w:r w:rsidRPr="00D84373">
              <w:rPr>
                <w:rFonts w:ascii="標楷體" w:eastAsia="標楷體" w:hAnsi="標楷體" w:hint="eastAsia"/>
              </w:rPr>
              <w:t>整國際性別政策及新知，於網站推廣。</w:t>
            </w:r>
          </w:p>
        </w:tc>
      </w:tr>
      <w:tr w:rsidR="00D84373" w:rsidRPr="00D84373" w14:paraId="7E04BC30" w14:textId="77777777" w:rsidTr="00992273">
        <w:trPr>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6D72A2" w14:textId="78393672"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t>消保及食安業務</w:t>
            </w:r>
          </w:p>
          <w:p w14:paraId="22D36860" w14:textId="77777777" w:rsidR="00BD0E33" w:rsidRPr="00D84373" w:rsidRDefault="00BD0E33" w:rsidP="00992273">
            <w:pPr>
              <w:pStyle w:val="Standard"/>
              <w:spacing w:after="0" w:line="300" w:lineRule="exact"/>
              <w:ind w:leftChars="100" w:left="240"/>
              <w:jc w:val="both"/>
              <w:rPr>
                <w:rFonts w:ascii="標楷體" w:eastAsia="標楷體" w:hAnsi="標楷體"/>
              </w:rPr>
            </w:pPr>
            <w:r w:rsidRPr="00D84373">
              <w:rPr>
                <w:rFonts w:ascii="標楷體" w:eastAsia="標楷體" w:hAnsi="標楷體" w:cs="標楷體"/>
                <w:sz w:val="24"/>
                <w:szCs w:val="24"/>
              </w:rPr>
              <w:t>消費者保護業務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57F535"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一、消費者保護政策、綱領之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擬及修訂。</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066ACED" w14:textId="1AB7CCD9"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hint="eastAsia"/>
                <w:sz w:val="24"/>
                <w:szCs w:val="24"/>
              </w:rPr>
              <w:t>完成</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修「消費者保護基本政策」，</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訂「115-</w:t>
            </w:r>
            <w:proofErr w:type="gramStart"/>
            <w:r w:rsidRPr="00D84373">
              <w:rPr>
                <w:rFonts w:ascii="標楷體" w:eastAsia="標楷體" w:hAnsi="標楷體" w:hint="eastAsia"/>
                <w:sz w:val="24"/>
                <w:szCs w:val="24"/>
              </w:rPr>
              <w:t>116</w:t>
            </w:r>
            <w:proofErr w:type="gramEnd"/>
            <w:r w:rsidRPr="00D84373">
              <w:rPr>
                <w:rFonts w:ascii="標楷體" w:eastAsia="標楷體" w:hAnsi="標楷體" w:hint="eastAsia"/>
                <w:sz w:val="24"/>
                <w:szCs w:val="24"/>
              </w:rPr>
              <w:t>年度消費者保護計畫」並審議各中央主管機關「</w:t>
            </w:r>
            <w:proofErr w:type="gramStart"/>
            <w:r w:rsidRPr="00D84373">
              <w:rPr>
                <w:rFonts w:ascii="標楷體" w:eastAsia="標楷體" w:hAnsi="標楷體" w:hint="eastAsia"/>
                <w:sz w:val="24"/>
                <w:szCs w:val="24"/>
              </w:rPr>
              <w:t>115</w:t>
            </w:r>
            <w:proofErr w:type="gramEnd"/>
            <w:r w:rsidRPr="00D84373">
              <w:rPr>
                <w:rFonts w:ascii="標楷體" w:eastAsia="標楷體" w:hAnsi="標楷體" w:hint="eastAsia"/>
                <w:sz w:val="24"/>
                <w:szCs w:val="24"/>
              </w:rPr>
              <w:t>年度消費者保護方案」，請各中央主管機關積極推動各項消費者保護業務。委外辦理「</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訂數位經濟之消費者權益保護指引及手冊」研究案及「消費者保護研究」第29輯出版及寄送。轉載重要資(警)訊至本院消費者保護會網站計 918則，並發布新聞稿27則</w:t>
            </w:r>
            <w:r w:rsidRPr="00D84373">
              <w:rPr>
                <w:rFonts w:ascii="標楷體" w:eastAsia="標楷體" w:hAnsi="標楷體"/>
                <w:sz w:val="24"/>
                <w:szCs w:val="24"/>
              </w:rPr>
              <w:t>。</w:t>
            </w:r>
          </w:p>
        </w:tc>
      </w:tr>
      <w:tr w:rsidR="00D84373" w:rsidRPr="00D84373" w14:paraId="07A1A30C"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B47135"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67B22E"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二、消費者保護教育之推廣及人員培訓。</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2B63D4" w14:textId="0BE52B44"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sz w:val="24"/>
                <w:szCs w:val="24"/>
              </w:rPr>
              <w:t>完成</w:t>
            </w:r>
            <w:proofErr w:type="gramStart"/>
            <w:r w:rsidRPr="00D84373">
              <w:rPr>
                <w:rFonts w:ascii="標楷體" w:eastAsia="標楷體" w:hAnsi="標楷體"/>
                <w:sz w:val="24"/>
                <w:szCs w:val="24"/>
              </w:rPr>
              <w:t>114</w:t>
            </w:r>
            <w:proofErr w:type="gramEnd"/>
            <w:r w:rsidRPr="00D84373">
              <w:rPr>
                <w:rFonts w:ascii="標楷體" w:eastAsia="標楷體" w:hAnsi="標楷體"/>
                <w:sz w:val="24"/>
                <w:szCs w:val="24"/>
              </w:rPr>
              <w:t>年度消費者教育系列活動規劃、招標採購及執行，活動包括國中/小學生消費教育推廣、消費教育網路有獎徵答活動、消費教育影片、PODCAST及案例分享圖卡、消費者權益報導獎等。辦理</w:t>
            </w:r>
            <w:proofErr w:type="gramStart"/>
            <w:r w:rsidRPr="00D84373">
              <w:rPr>
                <w:rFonts w:ascii="標楷體" w:eastAsia="標楷體" w:hAnsi="標楷體"/>
                <w:sz w:val="24"/>
                <w:szCs w:val="24"/>
              </w:rPr>
              <w:t>6場消保志</w:t>
            </w:r>
            <w:proofErr w:type="gramEnd"/>
            <w:r w:rsidRPr="00D84373">
              <w:rPr>
                <w:rFonts w:ascii="標楷體" w:eastAsia="標楷體" w:hAnsi="標楷體"/>
                <w:sz w:val="24"/>
                <w:szCs w:val="24"/>
              </w:rPr>
              <w:t>工座談會及1場新進志工訓練活動，本院消費者中心受理民眾電話諮詢、現場申訴及諮詢案件計1</w:t>
            </w:r>
            <w:r w:rsidRPr="00D84373">
              <w:rPr>
                <w:rFonts w:ascii="標楷體" w:eastAsia="標楷體" w:hAnsi="標楷體" w:hint="eastAsia"/>
                <w:sz w:val="24"/>
                <w:szCs w:val="24"/>
              </w:rPr>
              <w:t>萬</w:t>
            </w:r>
            <w:r w:rsidRPr="00D84373">
              <w:rPr>
                <w:rFonts w:ascii="標楷體" w:eastAsia="標楷體" w:hAnsi="標楷體"/>
                <w:sz w:val="24"/>
                <w:szCs w:val="24"/>
              </w:rPr>
              <w:t>1,586件</w:t>
            </w:r>
            <w:r w:rsidRPr="00D84373">
              <w:rPr>
                <w:rFonts w:ascii="標楷體" w:eastAsia="標楷體" w:hAnsi="標楷體" w:cs="標楷體"/>
                <w:sz w:val="24"/>
                <w:szCs w:val="24"/>
              </w:rPr>
              <w:t>。</w:t>
            </w:r>
          </w:p>
        </w:tc>
      </w:tr>
      <w:tr w:rsidR="00D84373" w:rsidRPr="00D84373" w14:paraId="1DFED470"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EF8AD78"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23B195"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三、國際消費者事務合作及交流之推動等。</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606490" w14:textId="21CADBE2" w:rsidR="00BD0E33" w:rsidRPr="00D84373" w:rsidRDefault="00BD0E33" w:rsidP="00BD0E33">
            <w:pPr>
              <w:pStyle w:val="Standard"/>
              <w:widowControl w:val="0"/>
              <w:spacing w:after="0" w:line="300" w:lineRule="exact"/>
              <w:jc w:val="both"/>
              <w:rPr>
                <w:rFonts w:ascii="標楷體" w:eastAsia="標楷體" w:hAnsi="標楷體"/>
              </w:rPr>
            </w:pPr>
            <w:r w:rsidRPr="00D84373">
              <w:rPr>
                <w:rFonts w:ascii="標楷體" w:eastAsia="標楷體" w:hAnsi="標楷體"/>
                <w:sz w:val="24"/>
                <w:szCs w:val="24"/>
              </w:rPr>
              <w:t>參加「國際消費者保護執行網絡」(ICPEN)秋季大會(多明尼加)，加強與各國消費者保護機關與專業機構交流</w:t>
            </w:r>
            <w:r w:rsidRPr="00D84373">
              <w:rPr>
                <w:rFonts w:ascii="標楷體" w:eastAsia="標楷體" w:hAnsi="標楷體" w:hint="eastAsia"/>
                <w:sz w:val="24"/>
                <w:szCs w:val="24"/>
              </w:rPr>
              <w:t>；</w:t>
            </w:r>
            <w:r w:rsidRPr="00D84373">
              <w:rPr>
                <w:rFonts w:ascii="標楷體" w:eastAsia="標楷體" w:hAnsi="標楷體"/>
                <w:sz w:val="24"/>
                <w:szCs w:val="24"/>
              </w:rPr>
              <w:t>協助處理</w:t>
            </w:r>
            <w:proofErr w:type="gramStart"/>
            <w:r w:rsidRPr="00D84373">
              <w:rPr>
                <w:rFonts w:ascii="標楷體" w:eastAsia="標楷體" w:hAnsi="標楷體"/>
                <w:sz w:val="24"/>
                <w:szCs w:val="24"/>
              </w:rPr>
              <w:t>臺韓跨</w:t>
            </w:r>
            <w:proofErr w:type="gramEnd"/>
            <w:r w:rsidRPr="00D84373">
              <w:rPr>
                <w:rFonts w:ascii="標楷體" w:eastAsia="標楷體" w:hAnsi="標楷體"/>
                <w:sz w:val="24"/>
                <w:szCs w:val="24"/>
              </w:rPr>
              <w:t>境消費爭議34件</w:t>
            </w:r>
            <w:r w:rsidRPr="00D84373">
              <w:rPr>
                <w:rFonts w:ascii="標楷體" w:eastAsia="標楷體" w:hAnsi="標楷體" w:cs="標楷體"/>
                <w:sz w:val="24"/>
                <w:szCs w:val="24"/>
              </w:rPr>
              <w:t>。</w:t>
            </w:r>
          </w:p>
        </w:tc>
      </w:tr>
      <w:tr w:rsidR="00D84373" w:rsidRPr="00D84373" w14:paraId="6F1BC792"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428844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67B5D1" w14:textId="77777777"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四、消費者保護政策、計畫執行之督導及協調等。</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17D703" w14:textId="2B0496E3"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一、</w:t>
            </w:r>
            <w:r w:rsidRPr="00D84373">
              <w:rPr>
                <w:rFonts w:ascii="標楷體" w:eastAsia="標楷體" w:hAnsi="標楷體"/>
                <w:sz w:val="24"/>
                <w:szCs w:val="24"/>
              </w:rPr>
              <w:t>針對事權不清之業務，協調指定主管機關：指定內政部為「養生村」及「網路交友媒合服務」之主管機關；指定交通部為「外送平</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治理」之主管機關。</w:t>
            </w:r>
          </w:p>
          <w:p w14:paraId="72B6EFD6" w14:textId="6A1D4752"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hint="eastAsia"/>
                <w:sz w:val="24"/>
                <w:szCs w:val="24"/>
              </w:rPr>
              <w:t>二、</w:t>
            </w:r>
            <w:r w:rsidRPr="00D84373">
              <w:rPr>
                <w:rFonts w:ascii="標楷體" w:eastAsia="標楷體" w:hAnsi="標楷體"/>
                <w:sz w:val="24"/>
                <w:szCs w:val="24"/>
              </w:rPr>
              <w:t>協調相關主管機關建立消保機制：包括請內政部就室內、戶外與公共場域之電動車</w:t>
            </w:r>
            <w:proofErr w:type="gramStart"/>
            <w:r w:rsidRPr="00D84373">
              <w:rPr>
                <w:rFonts w:ascii="標楷體" w:eastAsia="標楷體" w:hAnsi="標楷體"/>
                <w:sz w:val="24"/>
                <w:szCs w:val="24"/>
              </w:rPr>
              <w:t>充換電站研</w:t>
            </w:r>
            <w:proofErr w:type="gramEnd"/>
            <w:r w:rsidRPr="00D84373">
              <w:rPr>
                <w:rFonts w:ascii="標楷體" w:eastAsia="標楷體" w:hAnsi="標楷體"/>
                <w:sz w:val="24"/>
                <w:szCs w:val="24"/>
              </w:rPr>
              <w:t>議完整有效之消防安全配套作法；請農業部</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訂寵物生命紀念服務定型化契約範本；請交通部</w:t>
            </w:r>
            <w:proofErr w:type="gramStart"/>
            <w:r w:rsidRPr="00D84373">
              <w:rPr>
                <w:rFonts w:ascii="標楷體" w:eastAsia="標楷體" w:hAnsi="標楷體"/>
                <w:sz w:val="24"/>
                <w:szCs w:val="24"/>
              </w:rPr>
              <w:t>研訂外</w:t>
            </w:r>
            <w:proofErr w:type="gramEnd"/>
            <w:r w:rsidRPr="00D84373">
              <w:rPr>
                <w:rFonts w:ascii="標楷體" w:eastAsia="標楷體" w:hAnsi="標楷體"/>
                <w:sz w:val="24"/>
                <w:szCs w:val="24"/>
              </w:rPr>
              <w:t>送平</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服務定型化契約應記載及不得記載事項；請環境部、經濟部、衛福部、農業部、內政部及教育部加強環境荷爾蒙之風險溝通及教育宣導等。</w:t>
            </w:r>
          </w:p>
        </w:tc>
      </w:tr>
      <w:tr w:rsidR="00D84373" w:rsidRPr="00D84373" w14:paraId="21C087B8"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7C41C5C"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980B3B0"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五、消費者保護團體之扶植及公告。</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97A3E9B" w14:textId="34EFF9FF"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核發獎勵財團法人中華民國消費者文教基金會等2個團體</w:t>
            </w:r>
            <w:r w:rsidRPr="00D84373">
              <w:rPr>
                <w:rFonts w:ascii="標楷體" w:eastAsia="標楷體" w:hAnsi="標楷體" w:cs="標楷體" w:hint="eastAsia"/>
                <w:sz w:val="24"/>
                <w:szCs w:val="24"/>
              </w:rPr>
              <w:t>6</w:t>
            </w:r>
            <w:r w:rsidRPr="00D84373">
              <w:rPr>
                <w:rFonts w:ascii="標楷體" w:eastAsia="標楷體" w:hAnsi="標楷體" w:cs="標楷體"/>
                <w:sz w:val="24"/>
                <w:szCs w:val="24"/>
              </w:rPr>
              <w:t>件申請案；核發補（捐）助社團法人</w:t>
            </w:r>
            <w:r w:rsidRPr="00D84373">
              <w:rPr>
                <w:rFonts w:ascii="標楷體" w:eastAsia="標楷體" w:hAnsi="標楷體" w:cs="標楷體" w:hint="eastAsia"/>
                <w:sz w:val="24"/>
                <w:szCs w:val="24"/>
              </w:rPr>
              <w:t>臺</w:t>
            </w:r>
            <w:r w:rsidRPr="00D84373">
              <w:rPr>
                <w:rFonts w:ascii="標楷體" w:eastAsia="標楷體" w:hAnsi="標楷體" w:cs="標楷體"/>
                <w:sz w:val="24"/>
                <w:szCs w:val="24"/>
              </w:rPr>
              <w:t>灣消費者保護協會等</w:t>
            </w:r>
            <w:r w:rsidRPr="00D84373">
              <w:rPr>
                <w:rFonts w:ascii="標楷體" w:eastAsia="標楷體" w:hAnsi="標楷體" w:cs="標楷體" w:hint="eastAsia"/>
                <w:sz w:val="24"/>
                <w:szCs w:val="24"/>
              </w:rPr>
              <w:t>2</w:t>
            </w:r>
            <w:r w:rsidRPr="00D84373">
              <w:rPr>
                <w:rFonts w:ascii="標楷體" w:eastAsia="標楷體" w:hAnsi="標楷體" w:cs="標楷體"/>
                <w:sz w:val="24"/>
                <w:szCs w:val="24"/>
              </w:rPr>
              <w:t>個團體</w:t>
            </w:r>
            <w:r w:rsidRPr="00D84373">
              <w:rPr>
                <w:rFonts w:ascii="標楷體" w:eastAsia="標楷體" w:hAnsi="標楷體" w:cs="標楷體" w:hint="eastAsia"/>
                <w:sz w:val="24"/>
                <w:szCs w:val="24"/>
              </w:rPr>
              <w:t>9</w:t>
            </w:r>
            <w:r w:rsidRPr="00D84373">
              <w:rPr>
                <w:rFonts w:ascii="標楷體" w:eastAsia="標楷體" w:hAnsi="標楷體" w:cs="標楷體"/>
                <w:sz w:val="24"/>
                <w:szCs w:val="24"/>
              </w:rPr>
              <w:t>件申請案。</w:t>
            </w:r>
          </w:p>
        </w:tc>
      </w:tr>
      <w:tr w:rsidR="00D84373" w:rsidRPr="00D84373" w14:paraId="35CB5CD2"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23554A"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8BE19B" w14:textId="77777777"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六、消費者保護法相關 法規之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修、釋疑、</w:t>
            </w:r>
            <w:proofErr w:type="gramStart"/>
            <w:r w:rsidRPr="00D84373">
              <w:rPr>
                <w:rFonts w:ascii="標楷體" w:eastAsia="標楷體" w:hAnsi="標楷體" w:cs="標楷體"/>
                <w:sz w:val="24"/>
                <w:szCs w:val="24"/>
              </w:rPr>
              <w:t>國內外消</w:t>
            </w:r>
            <w:proofErr w:type="gramEnd"/>
            <w:r w:rsidRPr="00D84373">
              <w:rPr>
                <w:rFonts w:ascii="標楷體" w:eastAsia="標楷體" w:hAnsi="標楷體" w:cs="標楷體"/>
                <w:sz w:val="24"/>
                <w:szCs w:val="24"/>
              </w:rPr>
              <w:t>保法規、判決（例）等資料之蒐集與出版。</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15ADC8A" w14:textId="096937AD"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sz w:val="24"/>
                <w:szCs w:val="24"/>
              </w:rPr>
              <w:t>辦理「住宅租賃」、「骨灰(</w:t>
            </w:r>
            <w:proofErr w:type="gramStart"/>
            <w:r w:rsidRPr="00D84373">
              <w:rPr>
                <w:rFonts w:ascii="標楷體" w:eastAsia="標楷體" w:hAnsi="標楷體"/>
                <w:sz w:val="24"/>
                <w:szCs w:val="24"/>
              </w:rPr>
              <w:t>骸</w:t>
            </w:r>
            <w:proofErr w:type="gramEnd"/>
            <w:r w:rsidRPr="00D84373">
              <w:rPr>
                <w:rFonts w:ascii="標楷體" w:eastAsia="標楷體" w:hAnsi="標楷體"/>
                <w:sz w:val="24"/>
                <w:szCs w:val="24"/>
              </w:rPr>
              <w:t>)存放單位使用權買賣」、「國內線航空乘客運送」、「成屋買賣」及「犬、貓美容服務」等5種定型化契約應記載及不得記載事項訂定(修正)事宜；辦理消費者保護法規</w:t>
            </w:r>
            <w:proofErr w:type="gramStart"/>
            <w:r w:rsidRPr="00D84373">
              <w:rPr>
                <w:rFonts w:ascii="標楷體" w:eastAsia="標楷體" w:hAnsi="標楷體"/>
                <w:sz w:val="24"/>
                <w:szCs w:val="24"/>
              </w:rPr>
              <w:t>疑義釋答</w:t>
            </w:r>
            <w:proofErr w:type="gramEnd"/>
            <w:r w:rsidRPr="00D84373">
              <w:rPr>
                <w:rFonts w:ascii="標楷體" w:eastAsia="標楷體" w:hAnsi="標楷體"/>
                <w:sz w:val="24"/>
                <w:szCs w:val="24"/>
              </w:rPr>
              <w:t>；委外翻譯「英國數位市場、競爭與消費者法」PART 4之第2章「訂閱合約」第253條至第281條、「歐盟缺陷產品責任指令」、「歐盟有關保護消費者團體利益之代表訴訟指令」、「美國定期訂閱及其它負選擇行銷規則」之消費者保護法規；編印「外國消費者保護法」第31輯</w:t>
            </w:r>
            <w:r w:rsidRPr="00D84373">
              <w:rPr>
                <w:rFonts w:ascii="標楷體" w:eastAsia="標楷體" w:hAnsi="標楷體" w:cs="標楷體"/>
                <w:sz w:val="24"/>
                <w:szCs w:val="24"/>
              </w:rPr>
              <w:t>。</w:t>
            </w:r>
          </w:p>
        </w:tc>
      </w:tr>
      <w:tr w:rsidR="00D84373" w:rsidRPr="00D84373" w14:paraId="3A9336F7"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5B4B117"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FFAA02B" w14:textId="337A4684"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七、</w:t>
            </w:r>
            <w:r w:rsidRPr="00D84373">
              <w:rPr>
                <w:rFonts w:ascii="標楷體" w:eastAsia="標楷體" w:hAnsi="標楷體"/>
                <w:sz w:val="24"/>
                <w:szCs w:val="24"/>
              </w:rPr>
              <w:t>加強消費者保護官之協調聯繫及推動消費者爭議調解委員會業務</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CDF38D0" w14:textId="3D8653BD"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sz w:val="24"/>
                <w:szCs w:val="24"/>
              </w:rPr>
              <w:t>辦理消費者保護官在職訓練暨全國消費者保護官聯繫會報、金融消費爭議案例研討會暨消費爭議調解業務研習會各1場次</w:t>
            </w:r>
            <w:r w:rsidRPr="00D84373">
              <w:rPr>
                <w:rFonts w:ascii="標楷體" w:eastAsia="標楷體" w:hAnsi="標楷體" w:cs="標楷體"/>
                <w:sz w:val="24"/>
                <w:szCs w:val="24"/>
              </w:rPr>
              <w:t>。</w:t>
            </w:r>
          </w:p>
        </w:tc>
      </w:tr>
      <w:tr w:rsidR="00D84373" w:rsidRPr="00D84373" w14:paraId="7D486C7D"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B06C6F"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73CBBD5"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八、協調處理重大消費事件。</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FFECE98" w14:textId="2920B8BA"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sz w:val="24"/>
                <w:szCs w:val="24"/>
              </w:rPr>
              <w:t>協調處理「全聯實業股份有限公司因電動牙刷檔期活動衍生消費爭議事件」、「</w:t>
            </w:r>
            <w:proofErr w:type="gramStart"/>
            <w:r w:rsidRPr="00D84373">
              <w:rPr>
                <w:rFonts w:ascii="標楷體" w:eastAsia="標楷體" w:hAnsi="標楷體"/>
                <w:sz w:val="24"/>
                <w:szCs w:val="24"/>
              </w:rPr>
              <w:t>歌詩達</w:t>
            </w:r>
            <w:proofErr w:type="gramEnd"/>
            <w:r w:rsidRPr="00D84373">
              <w:rPr>
                <w:rFonts w:ascii="標楷體" w:eastAsia="標楷體" w:hAnsi="標楷體"/>
                <w:sz w:val="24"/>
                <w:szCs w:val="24"/>
              </w:rPr>
              <w:t>郵輪</w:t>
            </w:r>
            <w:proofErr w:type="gramStart"/>
            <w:r w:rsidRPr="00D84373">
              <w:rPr>
                <w:rFonts w:ascii="標楷體" w:eastAsia="標楷體" w:hAnsi="標楷體"/>
                <w:sz w:val="24"/>
                <w:szCs w:val="24"/>
              </w:rPr>
              <w:t>莎</w:t>
            </w:r>
            <w:proofErr w:type="gramEnd"/>
            <w:r w:rsidRPr="00D84373">
              <w:rPr>
                <w:rFonts w:ascii="標楷體" w:eastAsia="標楷體" w:hAnsi="標楷體"/>
                <w:sz w:val="24"/>
                <w:szCs w:val="24"/>
              </w:rPr>
              <w:t>倫</w:t>
            </w:r>
            <w:proofErr w:type="gramStart"/>
            <w:r w:rsidRPr="00D84373">
              <w:rPr>
                <w:rFonts w:ascii="標楷體" w:eastAsia="標楷體" w:hAnsi="標楷體"/>
                <w:sz w:val="24"/>
                <w:szCs w:val="24"/>
              </w:rPr>
              <w:t>娜號案</w:t>
            </w:r>
            <w:proofErr w:type="gramEnd"/>
            <w:r w:rsidRPr="00D84373">
              <w:rPr>
                <w:rFonts w:ascii="標楷體" w:eastAsia="標楷體" w:hAnsi="標楷體"/>
                <w:sz w:val="24"/>
                <w:szCs w:val="24"/>
              </w:rPr>
              <w:t>」、「地球村美日語補習班案」、「全真瑜珈因結束營業所衍生之消費爭議事件」及「貝兒絲</w:t>
            </w:r>
            <w:proofErr w:type="gramStart"/>
            <w:r w:rsidRPr="00D84373">
              <w:rPr>
                <w:rFonts w:ascii="標楷體" w:eastAsia="標楷體" w:hAnsi="標楷體"/>
                <w:sz w:val="24"/>
                <w:szCs w:val="24"/>
              </w:rPr>
              <w:t>兒童樂園關園退費</w:t>
            </w:r>
            <w:proofErr w:type="gramEnd"/>
            <w:r w:rsidRPr="00D84373">
              <w:rPr>
                <w:rFonts w:ascii="標楷體" w:eastAsia="標楷體" w:hAnsi="標楷體"/>
                <w:sz w:val="24"/>
                <w:szCs w:val="24"/>
              </w:rPr>
              <w:t>爭議案」等5件重大消費事件</w:t>
            </w:r>
            <w:r w:rsidRPr="00D84373">
              <w:rPr>
                <w:rFonts w:ascii="標楷體" w:eastAsia="標楷體" w:hAnsi="標楷體" w:cs="標楷體"/>
                <w:sz w:val="24"/>
                <w:szCs w:val="24"/>
              </w:rPr>
              <w:t>。</w:t>
            </w:r>
          </w:p>
        </w:tc>
      </w:tr>
      <w:tr w:rsidR="00D84373" w:rsidRPr="00D84373" w14:paraId="297455CF"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E76FE5B"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08C825" w14:textId="77777777"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九、強化商品及食品安全之查核檢驗。</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F2FA2C" w14:textId="5EE9E70A" w:rsidR="00BD0E33" w:rsidRPr="00D8437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sz w:val="24"/>
                <w:szCs w:val="24"/>
              </w:rPr>
              <w:t>專案聯合查核及檢驗：辦理「預售屋買賣定型化契約查核(2次)」、「114年年貨大街專案查核」、</w:t>
            </w:r>
            <w:r w:rsidRPr="00D84373">
              <w:rPr>
                <w:rFonts w:ascii="標楷體" w:eastAsia="標楷體" w:hAnsi="標楷體"/>
                <w:sz w:val="24"/>
                <w:szCs w:val="24"/>
              </w:rPr>
              <w:lastRenderedPageBreak/>
              <w:t>「市售香品之品質檢測及標示查核」、「事務文具用品桌墊品質檢驗及商品標示查核」、「文化創意產業園區等消費場所聯合查核」、「114年旅宿業聯合查核」、「賣場超市售販賣業等消費場所之標價與售價一致性查核」、「短期補習班專案查核」、「飯店自助餐廳生魚片檢測」、「市售嬰幼兒食品品質檢測及標示查核」、「市售延長線品質檢測及標示查核」、「市售攜帶式</w:t>
            </w:r>
            <w:proofErr w:type="gramStart"/>
            <w:r w:rsidRPr="00D84373">
              <w:rPr>
                <w:rFonts w:ascii="標楷體" w:eastAsia="標楷體" w:hAnsi="標楷體"/>
                <w:sz w:val="24"/>
                <w:szCs w:val="24"/>
              </w:rPr>
              <w:t>卡式爐用</w:t>
            </w:r>
            <w:proofErr w:type="gramEnd"/>
            <w:r w:rsidRPr="00D84373">
              <w:rPr>
                <w:rFonts w:ascii="標楷體" w:eastAsia="標楷體" w:hAnsi="標楷體"/>
                <w:sz w:val="24"/>
                <w:szCs w:val="24"/>
              </w:rPr>
              <w:t>燃料容器品質檢測及標示查核」、「市售二次電池供電之充電式電風扇品質檢測及標示查核」、「大型藝文表演場所公安消防及定型化契約查核」、「114年交通要衝消費場所聯合查核」及「</w:t>
            </w:r>
            <w:proofErr w:type="gramStart"/>
            <w:r w:rsidRPr="00D84373">
              <w:rPr>
                <w:rFonts w:ascii="標楷體" w:eastAsia="標楷體" w:hAnsi="標楷體"/>
                <w:sz w:val="24"/>
                <w:szCs w:val="24"/>
              </w:rPr>
              <w:t>市售藍牙</w:t>
            </w:r>
            <w:proofErr w:type="gramEnd"/>
            <w:r w:rsidRPr="00D84373">
              <w:rPr>
                <w:rFonts w:ascii="標楷體" w:eastAsia="標楷體" w:hAnsi="標楷體"/>
                <w:sz w:val="24"/>
                <w:szCs w:val="24"/>
              </w:rPr>
              <w:t>耳機品質檢測及標示查核」等17案。</w:t>
            </w:r>
          </w:p>
        </w:tc>
      </w:tr>
      <w:tr w:rsidR="00D84373" w:rsidRPr="00D84373" w14:paraId="3B3ACFA1" w14:textId="77777777" w:rsidTr="00992273">
        <w:trPr>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F0CA849" w14:textId="72977FF3" w:rsidR="00BD0E33" w:rsidRPr="00D84373" w:rsidRDefault="00BD0E33" w:rsidP="00BD0E33">
            <w:pPr>
              <w:pStyle w:val="Standard"/>
              <w:widowControl w:val="0"/>
              <w:spacing w:after="0" w:line="300" w:lineRule="exact"/>
              <w:rPr>
                <w:rFonts w:ascii="標楷體" w:eastAsia="標楷體" w:hAnsi="標楷體" w:cs="標楷體"/>
                <w:sz w:val="24"/>
                <w:szCs w:val="24"/>
              </w:rPr>
            </w:pPr>
            <w:r w:rsidRPr="00D84373">
              <w:rPr>
                <w:rFonts w:ascii="標楷體" w:eastAsia="標楷體" w:hAnsi="標楷體" w:cs="標楷體"/>
                <w:sz w:val="24"/>
                <w:szCs w:val="24"/>
              </w:rPr>
              <w:lastRenderedPageBreak/>
              <w:t>消保及食安業務</w:t>
            </w:r>
          </w:p>
          <w:p w14:paraId="53A0DA4D" w14:textId="77777777" w:rsidR="00BD0E33" w:rsidRPr="00D84373" w:rsidRDefault="00BD0E33" w:rsidP="00992273">
            <w:pPr>
              <w:pStyle w:val="Standard"/>
              <w:spacing w:after="0" w:line="300" w:lineRule="exact"/>
              <w:ind w:leftChars="100" w:left="240"/>
              <w:jc w:val="both"/>
              <w:rPr>
                <w:rFonts w:ascii="標楷體" w:eastAsia="標楷體" w:hAnsi="標楷體"/>
              </w:rPr>
            </w:pPr>
            <w:r w:rsidRPr="00D84373">
              <w:rPr>
                <w:rFonts w:ascii="標楷體" w:eastAsia="標楷體" w:hAnsi="標楷體" w:cs="標楷體"/>
                <w:sz w:val="24"/>
                <w:szCs w:val="24"/>
              </w:rPr>
              <w:t>食品安全業務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E39775" w14:textId="5D6104A0"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cs="標楷體" w:hint="eastAsia"/>
                <w:sz w:val="24"/>
                <w:szCs w:val="24"/>
              </w:rPr>
              <w:t>督導協調權責機關持續落實食安五環各項政策及多元管道溝通行銷，</w:t>
            </w:r>
            <w:proofErr w:type="gramStart"/>
            <w:r w:rsidRPr="00D84373">
              <w:rPr>
                <w:rFonts w:ascii="標楷體" w:eastAsia="標楷體" w:hAnsi="標楷體" w:cs="標楷體" w:hint="eastAsia"/>
                <w:sz w:val="24"/>
                <w:szCs w:val="24"/>
              </w:rPr>
              <w:t>並精進食</w:t>
            </w:r>
            <w:proofErr w:type="gramEnd"/>
            <w:r w:rsidRPr="00D84373">
              <w:rPr>
                <w:rFonts w:ascii="標楷體" w:eastAsia="標楷體" w:hAnsi="標楷體" w:cs="標楷體" w:hint="eastAsia"/>
                <w:sz w:val="24"/>
                <w:szCs w:val="24"/>
              </w:rPr>
              <w:t>安風險管控、聯合稽查、食品雲資訊串聯勾</w:t>
            </w:r>
            <w:proofErr w:type="gramStart"/>
            <w:r w:rsidRPr="00D84373">
              <w:rPr>
                <w:rFonts w:ascii="標楷體" w:eastAsia="標楷體" w:hAnsi="標楷體" w:cs="標楷體" w:hint="eastAsia"/>
                <w:sz w:val="24"/>
                <w:szCs w:val="24"/>
              </w:rPr>
              <w:t>稽</w:t>
            </w:r>
            <w:proofErr w:type="gramEnd"/>
            <w:r w:rsidRPr="00D84373">
              <w:rPr>
                <w:rFonts w:ascii="標楷體" w:eastAsia="標楷體" w:hAnsi="標楷體" w:cs="標楷體" w:hint="eastAsia"/>
                <w:sz w:val="24"/>
                <w:szCs w:val="24"/>
              </w:rPr>
              <w:t>預警、學校午餐選用可溯源</w:t>
            </w:r>
            <w:proofErr w:type="gramStart"/>
            <w:r w:rsidRPr="00D84373">
              <w:rPr>
                <w:rFonts w:ascii="標楷體" w:eastAsia="標楷體" w:hAnsi="標楷體" w:cs="標楷體" w:hint="eastAsia"/>
                <w:sz w:val="24"/>
                <w:szCs w:val="24"/>
              </w:rPr>
              <w:t>在地食材</w:t>
            </w:r>
            <w:proofErr w:type="gramEnd"/>
            <w:r w:rsidRPr="00D84373">
              <w:rPr>
                <w:rFonts w:ascii="標楷體" w:eastAsia="標楷體" w:hAnsi="標楷體" w:cs="標楷體" w:hint="eastAsia"/>
                <w:sz w:val="24"/>
                <w:szCs w:val="24"/>
              </w:rPr>
              <w:t>及強化食品安全風險溝通與教育等各項政策</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2365B64" w14:textId="1D60263B"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w:t>
            </w:r>
            <w:proofErr w:type="gramStart"/>
            <w:r w:rsidRPr="00D84373">
              <w:rPr>
                <w:rFonts w:ascii="標楷體" w:eastAsia="標楷體" w:hAnsi="標楷體" w:hint="eastAsia"/>
                <w:sz w:val="24"/>
                <w:szCs w:val="24"/>
              </w:rPr>
              <w:t>藉跨部會</w:t>
            </w:r>
            <w:proofErr w:type="gramEnd"/>
            <w:r w:rsidRPr="00D84373">
              <w:rPr>
                <w:rFonts w:ascii="標楷體" w:eastAsia="標楷體" w:hAnsi="標楷體" w:hint="eastAsia"/>
                <w:sz w:val="24"/>
                <w:szCs w:val="24"/>
              </w:rPr>
              <w:t>協調與合作，落實五環2.0食安各項推動政策，精進食安風險預警與聯合稽查制度、整合運用食品雲資訊、推動學校午餐採用可溯源</w:t>
            </w:r>
            <w:proofErr w:type="gramStart"/>
            <w:r w:rsidRPr="00D84373">
              <w:rPr>
                <w:rFonts w:ascii="標楷體" w:eastAsia="標楷體" w:hAnsi="標楷體" w:hint="eastAsia"/>
                <w:sz w:val="24"/>
                <w:szCs w:val="24"/>
              </w:rPr>
              <w:t>在地食材</w:t>
            </w:r>
            <w:proofErr w:type="gramEnd"/>
            <w:r w:rsidRPr="00D84373">
              <w:rPr>
                <w:rFonts w:ascii="標楷體" w:eastAsia="標楷體" w:hAnsi="標楷體" w:hint="eastAsia"/>
                <w:sz w:val="24"/>
                <w:szCs w:val="24"/>
              </w:rPr>
              <w:t>及強化風險溝通與教育等食品安全核心目標</w:t>
            </w:r>
            <w:r w:rsidRPr="00D84373">
              <w:rPr>
                <w:rFonts w:ascii="標楷體" w:eastAsia="標楷體" w:hAnsi="標楷體" w:cs="標楷體"/>
                <w:sz w:val="24"/>
                <w:szCs w:val="24"/>
              </w:rPr>
              <w:t>。</w:t>
            </w:r>
          </w:p>
          <w:p w14:paraId="1A5CD6C9" w14:textId="6FFF058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二、</w:t>
            </w:r>
            <w:r w:rsidRPr="00D84373">
              <w:rPr>
                <w:rFonts w:ascii="標楷體" w:eastAsia="標楷體" w:hAnsi="標楷體" w:hint="eastAsia"/>
                <w:sz w:val="24"/>
                <w:szCs w:val="24"/>
              </w:rPr>
              <w:t>召開第47次「食品安全聯合稽查專家小組」會議，114年已執行「</w:t>
            </w:r>
            <w:proofErr w:type="gramStart"/>
            <w:r w:rsidRPr="00D84373">
              <w:rPr>
                <w:rFonts w:ascii="標楷體" w:eastAsia="標楷體" w:hAnsi="標楷體" w:hint="eastAsia"/>
                <w:sz w:val="24"/>
                <w:szCs w:val="24"/>
              </w:rPr>
              <w:t>市售茶品</w:t>
            </w:r>
            <w:proofErr w:type="gramEnd"/>
            <w:r w:rsidRPr="00D84373">
              <w:rPr>
                <w:rFonts w:ascii="標楷體" w:eastAsia="標楷體" w:hAnsi="標楷體" w:hint="eastAsia"/>
                <w:sz w:val="24"/>
                <w:szCs w:val="24"/>
              </w:rPr>
              <w:t>產地標示」、「市售牡蠣產地標示」、「具著色用途之食安風險疑慮毒性化學物質運作業者」、「屠宰場內食品業者」等專案稽查。另為推動國產牡蠣標示溯源，赴連江縣牡蠣產業現地訪視，透過跨部會食品安全聯合稽查專案小組，協調農業部及衛生福利部，強化市售農產品產地鑑別、標示及溯源追蹤等，防堵不安全食品流入供應鏈或農產品混裝販售等問題</w:t>
            </w:r>
            <w:r w:rsidRPr="00D84373">
              <w:rPr>
                <w:rFonts w:ascii="標楷體" w:eastAsia="標楷體" w:hAnsi="標楷體" w:cs="標楷體"/>
                <w:sz w:val="24"/>
                <w:szCs w:val="24"/>
              </w:rPr>
              <w:t>。</w:t>
            </w:r>
          </w:p>
          <w:p w14:paraId="30AD898C"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三、</w:t>
            </w:r>
            <w:r w:rsidRPr="00D84373">
              <w:rPr>
                <w:rFonts w:ascii="Times New Roman" w:eastAsia="標楷體" w:hAnsi="Times New Roman" w:cs="Times New Roman"/>
                <w:sz w:val="24"/>
                <w:szCs w:val="24"/>
              </w:rPr>
              <w:t>為強化現有行政部門跨部會溝通聯繫，</w:t>
            </w:r>
            <w:r w:rsidRPr="00D84373">
              <w:rPr>
                <w:rFonts w:ascii="標楷體" w:eastAsia="標楷體" w:hAnsi="標楷體"/>
                <w:sz w:val="24"/>
                <w:szCs w:val="24"/>
              </w:rPr>
              <w:t>成立「跨部會食安犯罪聯繫平台」，</w:t>
            </w:r>
            <w:r w:rsidRPr="00D84373">
              <w:rPr>
                <w:rFonts w:ascii="標楷體" w:eastAsia="標楷體" w:hAnsi="標楷體" w:hint="eastAsia"/>
                <w:sz w:val="24"/>
                <w:szCs w:val="24"/>
              </w:rPr>
              <w:t>並</w:t>
            </w:r>
            <w:r w:rsidRPr="00D84373">
              <w:rPr>
                <w:rFonts w:ascii="標楷體" w:eastAsia="標楷體" w:hAnsi="標楷體"/>
                <w:sz w:val="24"/>
                <w:szCs w:val="24"/>
              </w:rPr>
              <w:t>召開「114年跨部會食安犯罪聯繫會議」</w:t>
            </w:r>
            <w:r w:rsidRPr="00D84373">
              <w:rPr>
                <w:rFonts w:ascii="標楷體" w:eastAsia="標楷體" w:hAnsi="標楷體" w:hint="eastAsia"/>
                <w:sz w:val="24"/>
                <w:szCs w:val="24"/>
              </w:rPr>
              <w:t>，</w:t>
            </w:r>
            <w:r w:rsidRPr="00D84373">
              <w:rPr>
                <w:rFonts w:ascii="標楷體" w:eastAsia="標楷體" w:hAnsi="標楷體"/>
                <w:sz w:val="24"/>
                <w:szCs w:val="24"/>
              </w:rPr>
              <w:t>追蹤各部會辦理情形及重大食安事件之檢討精進</w:t>
            </w:r>
            <w:r w:rsidRPr="00D84373">
              <w:rPr>
                <w:rFonts w:ascii="標楷體" w:eastAsia="標楷體" w:hAnsi="標楷體" w:cs="標楷體"/>
                <w:sz w:val="24"/>
                <w:szCs w:val="24"/>
              </w:rPr>
              <w:t>。</w:t>
            </w:r>
          </w:p>
          <w:p w14:paraId="76A88D1F" w14:textId="2BE4045A"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四</w:t>
            </w:r>
            <w:r w:rsidRPr="00D84373">
              <w:rPr>
                <w:rFonts w:ascii="標楷體" w:eastAsia="標楷體" w:hAnsi="標楷體" w:cs="標楷體"/>
                <w:sz w:val="24"/>
                <w:szCs w:val="24"/>
              </w:rPr>
              <w:t>、</w:t>
            </w:r>
            <w:r w:rsidRPr="00D84373">
              <w:rPr>
                <w:rFonts w:ascii="標楷體" w:eastAsia="標楷體" w:hAnsi="標楷體"/>
                <w:sz w:val="24"/>
                <w:szCs w:val="24"/>
              </w:rPr>
              <w:t>整合應用食品雲勾</w:t>
            </w:r>
            <w:proofErr w:type="gramStart"/>
            <w:r w:rsidRPr="00D84373">
              <w:rPr>
                <w:rFonts w:ascii="標楷體" w:eastAsia="標楷體" w:hAnsi="標楷體"/>
                <w:sz w:val="24"/>
                <w:szCs w:val="24"/>
              </w:rPr>
              <w:t>稽</w:t>
            </w:r>
            <w:proofErr w:type="gramEnd"/>
            <w:r w:rsidRPr="00D84373">
              <w:rPr>
                <w:rFonts w:ascii="標楷體" w:eastAsia="標楷體" w:hAnsi="標楷體"/>
                <w:sz w:val="24"/>
                <w:szCs w:val="24"/>
              </w:rPr>
              <w:t>跨部會資料，推動農安、食安、環安資料庫整合，並辦理「食品雲強化蔬果農藥殘留管理</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w:t>
            </w:r>
            <w:r w:rsidRPr="00D84373">
              <w:rPr>
                <w:rFonts w:ascii="標楷體" w:eastAsia="標楷體" w:hAnsi="標楷體" w:hint="eastAsia"/>
                <w:sz w:val="24"/>
                <w:szCs w:val="24"/>
              </w:rPr>
              <w:t>及</w:t>
            </w:r>
            <w:r w:rsidRPr="00D84373">
              <w:rPr>
                <w:rFonts w:ascii="Times New Roman" w:eastAsia="標楷體" w:hAnsi="Times New Roman" w:cs="Times New Roman"/>
                <w:sz w:val="24"/>
                <w:szCs w:val="24"/>
              </w:rPr>
              <w:t>「食品雲資料跨部會</w:t>
            </w:r>
            <w:proofErr w:type="gramStart"/>
            <w:r w:rsidRPr="00D84373">
              <w:rPr>
                <w:rFonts w:ascii="Times New Roman" w:eastAsia="標楷體" w:hAnsi="Times New Roman" w:cs="Times New Roman"/>
                <w:sz w:val="24"/>
                <w:szCs w:val="24"/>
              </w:rPr>
              <w:t>介</w:t>
            </w:r>
            <w:proofErr w:type="gramEnd"/>
            <w:r w:rsidRPr="00D84373">
              <w:rPr>
                <w:rFonts w:ascii="Times New Roman" w:eastAsia="標楷體" w:hAnsi="Times New Roman" w:cs="Times New Roman"/>
                <w:sz w:val="24"/>
                <w:szCs w:val="24"/>
              </w:rPr>
              <w:t>接落實五環</w:t>
            </w:r>
            <w:r w:rsidRPr="00D84373">
              <w:rPr>
                <w:rFonts w:ascii="Times New Roman" w:eastAsia="標楷體" w:hAnsi="Times New Roman" w:cs="Times New Roman"/>
                <w:sz w:val="24"/>
                <w:szCs w:val="24"/>
              </w:rPr>
              <w:t>2.0</w:t>
            </w:r>
            <w:r w:rsidRPr="00D84373">
              <w:rPr>
                <w:rFonts w:ascii="Times New Roman" w:eastAsia="標楷體" w:hAnsi="Times New Roman" w:cs="Times New Roman"/>
                <w:sz w:val="24"/>
                <w:szCs w:val="24"/>
              </w:rPr>
              <w:t>協調會議」</w:t>
            </w:r>
            <w:r w:rsidRPr="00D84373">
              <w:rPr>
                <w:rFonts w:ascii="標楷體" w:eastAsia="標楷體" w:hAnsi="標楷體"/>
                <w:sz w:val="24"/>
                <w:szCs w:val="24"/>
              </w:rPr>
              <w:t>，</w:t>
            </w:r>
            <w:r w:rsidRPr="00D84373">
              <w:rPr>
                <w:rFonts w:ascii="Times New Roman" w:eastAsia="標楷體" w:hAnsi="Times New Roman" w:cs="Times New Roman"/>
                <w:sz w:val="24"/>
                <w:szCs w:val="24"/>
              </w:rPr>
              <w:t>蔬果農藥殘留</w:t>
            </w:r>
            <w:r w:rsidRPr="00D84373">
              <w:rPr>
                <w:rFonts w:ascii="Times New Roman" w:eastAsia="標楷體" w:hAnsi="Times New Roman" w:cs="Times New Roman" w:hint="eastAsia"/>
                <w:sz w:val="24"/>
                <w:szCs w:val="24"/>
              </w:rPr>
              <w:t>檢驗資訊納入食品雲</w:t>
            </w:r>
            <w:r w:rsidRPr="00D84373">
              <w:rPr>
                <w:rFonts w:ascii="Times New Roman" w:eastAsia="標楷體" w:hAnsi="Times New Roman" w:cs="Times New Roman"/>
                <w:sz w:val="24"/>
                <w:szCs w:val="24"/>
              </w:rPr>
              <w:t>，</w:t>
            </w:r>
            <w:r w:rsidRPr="00D84373">
              <w:rPr>
                <w:rFonts w:ascii="Times New Roman" w:eastAsia="標楷體" w:hAnsi="Times New Roman" w:cs="Times New Roman" w:hint="eastAsia"/>
                <w:sz w:val="24"/>
                <w:szCs w:val="24"/>
              </w:rPr>
              <w:t>透過大數據分析篩選出需加強監測品項，作為源頭管理</w:t>
            </w:r>
            <w:proofErr w:type="gramStart"/>
            <w:r w:rsidRPr="00D84373">
              <w:rPr>
                <w:rFonts w:ascii="Times New Roman" w:eastAsia="標楷體" w:hAnsi="Times New Roman" w:cs="Times New Roman" w:hint="eastAsia"/>
                <w:sz w:val="24"/>
                <w:szCs w:val="24"/>
              </w:rPr>
              <w:t>之參據</w:t>
            </w:r>
            <w:proofErr w:type="gramEnd"/>
            <w:r w:rsidRPr="00D84373">
              <w:rPr>
                <w:rFonts w:ascii="Times New Roman" w:eastAsia="標楷體" w:hAnsi="Times New Roman" w:cs="Times New Roman" w:hint="eastAsia"/>
                <w:sz w:val="24"/>
                <w:szCs w:val="24"/>
              </w:rPr>
              <w:t>，以提升國產蔬果農藥殘留合格率</w:t>
            </w:r>
            <w:r w:rsidRPr="00D84373">
              <w:rPr>
                <w:rFonts w:ascii="標楷體" w:eastAsia="標楷體" w:hAnsi="標楷體" w:cs="標楷體"/>
                <w:sz w:val="24"/>
                <w:szCs w:val="24"/>
              </w:rPr>
              <w:t>。</w:t>
            </w:r>
          </w:p>
        </w:tc>
      </w:tr>
      <w:tr w:rsidR="00D84373" w:rsidRPr="00D84373" w14:paraId="47801631"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A3C2695"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A10CD3" w14:textId="15D0922A"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二、協調跨部會</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議強</w:t>
            </w:r>
            <w:r w:rsidRPr="00D84373">
              <w:rPr>
                <w:rFonts w:ascii="標楷體" w:eastAsia="標楷體" w:hAnsi="標楷體" w:cs="標楷體"/>
                <w:sz w:val="24"/>
                <w:szCs w:val="24"/>
              </w:rPr>
              <w:lastRenderedPageBreak/>
              <w:t>化食品安全管理政策、審查法案、核議及管考重大食品管理計畫。</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75EDAB" w14:textId="7E6231CF"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lastRenderedPageBreak/>
              <w:t>一、</w:t>
            </w:r>
            <w:r w:rsidRPr="00D84373">
              <w:rPr>
                <w:rFonts w:ascii="標楷體" w:eastAsia="標楷體" w:hAnsi="標楷體"/>
                <w:sz w:val="24"/>
                <w:szCs w:val="24"/>
              </w:rPr>
              <w:t>為完善問題產品之下架回收機制，督導衛生</w:t>
            </w:r>
            <w:r w:rsidRPr="00D84373">
              <w:rPr>
                <w:rFonts w:ascii="標楷體" w:eastAsia="標楷體" w:hAnsi="標楷體"/>
                <w:sz w:val="24"/>
                <w:szCs w:val="24"/>
              </w:rPr>
              <w:lastRenderedPageBreak/>
              <w:t>福利部建立「精進食品業者處理問題產品之機制與建立資訊平</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」，包含資訊系統建置、人員訓練及法規增修，並辦理過往食品事件演練，以達成迅速回收問題產品之目標，彌平民眾消費疑慮</w:t>
            </w:r>
            <w:r w:rsidRPr="00D84373">
              <w:rPr>
                <w:rFonts w:ascii="標楷體" w:eastAsia="標楷體" w:hAnsi="標楷體" w:cs="標楷體"/>
                <w:sz w:val="24"/>
                <w:szCs w:val="24"/>
              </w:rPr>
              <w:t>。</w:t>
            </w:r>
          </w:p>
          <w:p w14:paraId="402B8BFE" w14:textId="62906A7E"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sz w:val="24"/>
                <w:szCs w:val="24"/>
              </w:rPr>
              <w:t>為使消費者可藉由標示更加瞭解乳品資訊，避免混淆，辦理「</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商低溫長效乳品標示問題會議」，邀集衛生福利部、農業部、經濟部及財政部，共同</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商鮮乳等乳品之用詞調整，並督促前揭部會辦理相關規定之修正</w:t>
            </w:r>
            <w:r w:rsidRPr="00D84373">
              <w:rPr>
                <w:rFonts w:ascii="標楷體" w:eastAsia="標楷體" w:hAnsi="標楷體" w:cs="標楷體"/>
                <w:sz w:val="24"/>
                <w:szCs w:val="24"/>
              </w:rPr>
              <w:t>。</w:t>
            </w:r>
          </w:p>
          <w:p w14:paraId="3506238D" w14:textId="17B73367"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cs="標楷體"/>
                <w:sz w:val="24"/>
                <w:szCs w:val="24"/>
              </w:rPr>
              <w:t>三、</w:t>
            </w:r>
            <w:r w:rsidRPr="00D84373">
              <w:rPr>
                <w:rFonts w:ascii="標楷體" w:eastAsia="標楷體" w:hAnsi="標楷體"/>
                <w:sz w:val="24"/>
                <w:szCs w:val="24"/>
              </w:rPr>
              <w:t>就國人關切之工業級雙氧水加工豬腸事件，邀集相關部會召開跨部會</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商會議，討論各項精進措施，就資訊系統</w:t>
            </w:r>
            <w:proofErr w:type="gramStart"/>
            <w:r w:rsidRPr="00D84373">
              <w:rPr>
                <w:rFonts w:ascii="標楷體" w:eastAsia="標楷體" w:hAnsi="標楷體"/>
                <w:sz w:val="24"/>
                <w:szCs w:val="24"/>
              </w:rPr>
              <w:t>介</w:t>
            </w:r>
            <w:proofErr w:type="gramEnd"/>
            <w:r w:rsidRPr="00D84373">
              <w:rPr>
                <w:rFonts w:ascii="標楷體" w:eastAsia="標楷體" w:hAnsi="標楷體"/>
                <w:sz w:val="24"/>
                <w:szCs w:val="24"/>
              </w:rPr>
              <w:t>接、化學物質流向追蹤，食品業者登錄管理、屠宰食安與流向追蹤等面向，加以強化管理。</w:t>
            </w:r>
          </w:p>
          <w:p w14:paraId="21BBD373" w14:textId="33D3FAD3"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四</w:t>
            </w:r>
            <w:r w:rsidRPr="00D84373">
              <w:rPr>
                <w:rFonts w:ascii="標楷體" w:eastAsia="標楷體" w:hAnsi="標楷體" w:cs="標楷體"/>
                <w:sz w:val="24"/>
                <w:szCs w:val="24"/>
              </w:rPr>
              <w:t>、</w:t>
            </w:r>
            <w:r w:rsidRPr="00D84373">
              <w:rPr>
                <w:rFonts w:ascii="標楷體" w:eastAsia="標楷體" w:hAnsi="標楷體"/>
                <w:sz w:val="24"/>
                <w:szCs w:val="24"/>
              </w:rPr>
              <w:t>針對</w:t>
            </w:r>
            <w:r w:rsidRPr="00D84373">
              <w:rPr>
                <w:rFonts w:ascii="標楷體" w:eastAsia="標楷體" w:hAnsi="標楷體" w:hint="eastAsia"/>
                <w:sz w:val="24"/>
                <w:szCs w:val="24"/>
              </w:rPr>
              <w:t>洗選蛋品驗</w:t>
            </w:r>
            <w:proofErr w:type="gramStart"/>
            <w:r w:rsidRPr="00D84373">
              <w:rPr>
                <w:rFonts w:ascii="標楷體" w:eastAsia="標楷體" w:hAnsi="標楷體" w:hint="eastAsia"/>
                <w:sz w:val="24"/>
                <w:szCs w:val="24"/>
              </w:rPr>
              <w:t>出</w:t>
            </w:r>
            <w:r w:rsidRPr="00D84373">
              <w:rPr>
                <w:rFonts w:ascii="標楷體" w:eastAsia="標楷體" w:hAnsi="標楷體"/>
                <w:sz w:val="24"/>
                <w:szCs w:val="24"/>
              </w:rPr>
              <w:t>芬普</w:t>
            </w:r>
            <w:proofErr w:type="gramEnd"/>
            <w:r w:rsidRPr="00D84373">
              <w:rPr>
                <w:rFonts w:ascii="標楷體" w:eastAsia="標楷體" w:hAnsi="標楷體"/>
                <w:sz w:val="24"/>
                <w:szCs w:val="24"/>
              </w:rPr>
              <w:t>尼事件，統合衛</w:t>
            </w:r>
            <w:r w:rsidRPr="00D84373">
              <w:rPr>
                <w:rFonts w:ascii="標楷體" w:eastAsia="標楷體" w:hAnsi="標楷體" w:hint="eastAsia"/>
                <w:sz w:val="24"/>
                <w:szCs w:val="24"/>
              </w:rPr>
              <w:t>生</w:t>
            </w:r>
            <w:r w:rsidRPr="00D84373">
              <w:rPr>
                <w:rFonts w:ascii="標楷體" w:eastAsia="標楷體" w:hAnsi="標楷體"/>
                <w:sz w:val="24"/>
                <w:szCs w:val="24"/>
              </w:rPr>
              <w:t>福</w:t>
            </w:r>
            <w:r w:rsidRPr="00D84373">
              <w:rPr>
                <w:rFonts w:ascii="標楷體" w:eastAsia="標楷體" w:hAnsi="標楷體" w:hint="eastAsia"/>
                <w:sz w:val="24"/>
                <w:szCs w:val="24"/>
              </w:rPr>
              <w:t>利</w:t>
            </w:r>
            <w:r w:rsidRPr="00D84373">
              <w:rPr>
                <w:rFonts w:ascii="標楷體" w:eastAsia="標楷體" w:hAnsi="標楷體"/>
                <w:sz w:val="24"/>
                <w:szCs w:val="24"/>
              </w:rPr>
              <w:t>部、農業部及檢調等跨部會資源與合作。全力追查</w:t>
            </w:r>
            <w:r w:rsidRPr="00D84373">
              <w:rPr>
                <w:rFonts w:ascii="標楷體" w:eastAsia="標楷體" w:hAnsi="標楷體" w:hint="eastAsia"/>
                <w:sz w:val="24"/>
                <w:szCs w:val="24"/>
              </w:rPr>
              <w:t>、回收、檢驗受影響</w:t>
            </w:r>
            <w:proofErr w:type="gramStart"/>
            <w:r w:rsidRPr="00D84373">
              <w:rPr>
                <w:rFonts w:ascii="標楷體" w:eastAsia="標楷體" w:hAnsi="標楷體" w:hint="eastAsia"/>
                <w:sz w:val="24"/>
                <w:szCs w:val="24"/>
              </w:rPr>
              <w:t>之</w:t>
            </w:r>
            <w:r w:rsidRPr="00D84373">
              <w:rPr>
                <w:rFonts w:ascii="標楷體" w:eastAsia="標楷體" w:hAnsi="標楷體"/>
                <w:sz w:val="24"/>
                <w:szCs w:val="24"/>
              </w:rPr>
              <w:t>芬普</w:t>
            </w:r>
            <w:proofErr w:type="gramEnd"/>
            <w:r w:rsidRPr="00D84373">
              <w:rPr>
                <w:rFonts w:ascii="標楷體" w:eastAsia="標楷體" w:hAnsi="標楷體"/>
                <w:sz w:val="24"/>
                <w:szCs w:val="24"/>
              </w:rPr>
              <w:t>尼雞蛋，</w:t>
            </w:r>
            <w:r w:rsidRPr="00D84373">
              <w:rPr>
                <w:rFonts w:ascii="Times New Roman" w:eastAsia="標楷體" w:hAnsi="Times New Roman" w:cs="Times New Roman"/>
                <w:sz w:val="24"/>
                <w:szCs w:val="24"/>
              </w:rPr>
              <w:t>並</w:t>
            </w:r>
            <w:proofErr w:type="gramStart"/>
            <w:r w:rsidRPr="00D84373">
              <w:rPr>
                <w:rFonts w:ascii="Times New Roman" w:eastAsia="標楷體" w:hAnsi="Times New Roman" w:cs="Times New Roman"/>
                <w:sz w:val="24"/>
                <w:szCs w:val="24"/>
              </w:rPr>
              <w:t>研議精</w:t>
            </w:r>
            <w:proofErr w:type="gramEnd"/>
            <w:r w:rsidRPr="00D84373">
              <w:rPr>
                <w:rFonts w:ascii="Times New Roman" w:eastAsia="標楷體" w:hAnsi="Times New Roman" w:cs="Times New Roman"/>
                <w:sz w:val="24"/>
                <w:szCs w:val="24"/>
              </w:rPr>
              <w:t>進畜牧場內蛋品移動管制處理流程</w:t>
            </w:r>
            <w:r w:rsidRPr="00D84373">
              <w:rPr>
                <w:rFonts w:ascii="Times New Roman" w:eastAsia="標楷體" w:hAnsi="Times New Roman" w:cs="Times New Roman" w:hint="eastAsia"/>
                <w:sz w:val="24"/>
                <w:szCs w:val="24"/>
              </w:rPr>
              <w:t>，</w:t>
            </w:r>
            <w:proofErr w:type="gramStart"/>
            <w:r w:rsidRPr="00D84373">
              <w:rPr>
                <w:rFonts w:ascii="Times New Roman" w:eastAsia="標楷體" w:hAnsi="Times New Roman" w:cs="Times New Roman"/>
                <w:sz w:val="24"/>
                <w:szCs w:val="24"/>
              </w:rPr>
              <w:t>釐</w:t>
            </w:r>
            <w:proofErr w:type="gramEnd"/>
            <w:r w:rsidRPr="00D84373">
              <w:rPr>
                <w:rFonts w:ascii="Times New Roman" w:eastAsia="標楷體" w:hAnsi="Times New Roman" w:cs="Times New Roman"/>
                <w:sz w:val="24"/>
                <w:szCs w:val="24"/>
              </w:rPr>
              <w:t>清違法行為樣態，後續</w:t>
            </w:r>
            <w:r w:rsidRPr="00D84373">
              <w:rPr>
                <w:rFonts w:ascii="Times New Roman" w:eastAsia="標楷體" w:hAnsi="Times New Roman" w:cs="Times New Roman" w:hint="eastAsia"/>
                <w:sz w:val="24"/>
                <w:szCs w:val="24"/>
              </w:rPr>
              <w:t>提</w:t>
            </w:r>
            <w:r w:rsidRPr="00D84373">
              <w:rPr>
                <w:rFonts w:ascii="Times New Roman" w:eastAsia="標楷體" w:hAnsi="Times New Roman" w:cs="Times New Roman"/>
                <w:sz w:val="24"/>
                <w:szCs w:val="24"/>
              </w:rPr>
              <w:t>報至「環境保護與食品安全協調會報」跨部會共商，亦進行洗選廠家之抽驗計畫</w:t>
            </w:r>
            <w:r w:rsidRPr="00D84373">
              <w:rPr>
                <w:rFonts w:ascii="標楷體" w:eastAsia="標楷體" w:hAnsi="標楷體"/>
                <w:sz w:val="24"/>
                <w:szCs w:val="24"/>
              </w:rPr>
              <w:t>。</w:t>
            </w:r>
          </w:p>
          <w:p w14:paraId="7DF07FD6" w14:textId="713BAE31"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五</w:t>
            </w:r>
            <w:r w:rsidRPr="00D84373">
              <w:rPr>
                <w:rFonts w:ascii="標楷體" w:eastAsia="標楷體" w:hAnsi="標楷體" w:cs="標楷體"/>
                <w:sz w:val="24"/>
                <w:szCs w:val="24"/>
              </w:rPr>
              <w:t>、</w:t>
            </w:r>
            <w:r w:rsidRPr="00D84373">
              <w:rPr>
                <w:rFonts w:ascii="標楷體" w:eastAsia="標楷體" w:hAnsi="標楷體"/>
                <w:sz w:val="24"/>
                <w:szCs w:val="24"/>
              </w:rPr>
              <w:t>就衛生</w:t>
            </w:r>
            <w:proofErr w:type="gramStart"/>
            <w:r w:rsidRPr="00D84373">
              <w:rPr>
                <w:rFonts w:ascii="標楷體" w:eastAsia="標楷體" w:hAnsi="標楷體"/>
                <w:sz w:val="24"/>
                <w:szCs w:val="24"/>
              </w:rPr>
              <w:t>福利部所提115</w:t>
            </w:r>
            <w:proofErr w:type="gramEnd"/>
            <w:r w:rsidRPr="00D84373">
              <w:rPr>
                <w:rFonts w:ascii="標楷體" w:eastAsia="標楷體" w:hAnsi="標楷體"/>
                <w:sz w:val="24"/>
                <w:szCs w:val="24"/>
              </w:rPr>
              <w:t>年度「食安心-卓越深耕管理計畫」、地方政府依「113年精進地方政府關鍵食安管理計畫」提報「精進補</w:t>
            </w:r>
            <w:proofErr w:type="gramStart"/>
            <w:r w:rsidRPr="00D84373">
              <w:rPr>
                <w:rFonts w:ascii="標楷體" w:eastAsia="標楷體" w:hAnsi="標楷體"/>
                <w:sz w:val="24"/>
                <w:szCs w:val="24"/>
              </w:rPr>
              <w:t>強</w:t>
            </w:r>
            <w:proofErr w:type="gramEnd"/>
            <w:r w:rsidRPr="00D84373">
              <w:rPr>
                <w:rFonts w:ascii="標楷體" w:eastAsia="標楷體" w:hAnsi="標楷體"/>
                <w:sz w:val="24"/>
                <w:szCs w:val="24"/>
              </w:rPr>
              <w:t>方案計畫書」及「檢驗強化方案-擴大抽驗稽查量能計畫書」，農業部所提「建置植物診療師培育管理及強化植物保護體系計畫（115年-118年）」，</w:t>
            </w:r>
            <w:proofErr w:type="gramStart"/>
            <w:r w:rsidRPr="00D84373">
              <w:rPr>
                <w:rFonts w:ascii="標楷體" w:eastAsia="標楷體" w:hAnsi="標楷體"/>
                <w:sz w:val="24"/>
                <w:szCs w:val="24"/>
              </w:rPr>
              <w:t>環境部所提</w:t>
            </w:r>
            <w:proofErr w:type="gramEnd"/>
            <w:r w:rsidRPr="00D84373">
              <w:rPr>
                <w:rFonts w:ascii="標楷體" w:eastAsia="標楷體" w:hAnsi="標楷體"/>
                <w:sz w:val="24"/>
                <w:szCs w:val="24"/>
              </w:rPr>
              <w:t>「建構國家安全化學與韌性永續計畫」提供審議意見。</w:t>
            </w:r>
          </w:p>
          <w:p w14:paraId="61A66511" w14:textId="25D4A77F"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hint="eastAsia"/>
                <w:sz w:val="24"/>
                <w:szCs w:val="24"/>
              </w:rPr>
              <w:t>六</w:t>
            </w:r>
            <w:r w:rsidRPr="00D84373">
              <w:rPr>
                <w:rFonts w:ascii="標楷體" w:eastAsia="標楷體" w:hAnsi="標楷體" w:cs="標楷體"/>
                <w:sz w:val="24"/>
                <w:szCs w:val="24"/>
              </w:rPr>
              <w:t>、</w:t>
            </w:r>
            <w:r w:rsidRPr="00D84373">
              <w:rPr>
                <w:rFonts w:ascii="標楷體" w:eastAsia="標楷體" w:hAnsi="標楷體"/>
                <w:sz w:val="24"/>
                <w:szCs w:val="24"/>
              </w:rPr>
              <w:t>辦理</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中市政府與本</w:t>
            </w:r>
            <w:proofErr w:type="gramStart"/>
            <w:r w:rsidRPr="00D84373">
              <w:rPr>
                <w:rFonts w:ascii="標楷體" w:eastAsia="標楷體" w:hAnsi="標楷體"/>
                <w:sz w:val="24"/>
                <w:szCs w:val="24"/>
              </w:rPr>
              <w:t>院間因地方</w:t>
            </w:r>
            <w:proofErr w:type="gramEnd"/>
            <w:r w:rsidRPr="00D84373">
              <w:rPr>
                <w:rFonts w:ascii="標楷體" w:eastAsia="標楷體" w:hAnsi="標楷體"/>
                <w:sz w:val="24"/>
                <w:szCs w:val="24"/>
              </w:rPr>
              <w:t>制度法事件之行政訴訟案委任律師答辯及言詞辯論案，謹慎處理其法律爭點。</w:t>
            </w:r>
          </w:p>
        </w:tc>
      </w:tr>
      <w:tr w:rsidR="00D84373" w:rsidRPr="00D84373" w14:paraId="02C073E9"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7E0278D"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D5A0638" w14:textId="4B60C791"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三、籌辦重大食品安全管理會議，追蹤管考部會辦理會議決議事項。</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E2D9D9" w14:textId="07A5A813"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一</w:t>
            </w:r>
            <w:r w:rsidRPr="00D84373">
              <w:rPr>
                <w:rFonts w:ascii="標楷體" w:eastAsia="標楷體" w:hAnsi="標楷體" w:cs="標楷體"/>
                <w:sz w:val="24"/>
                <w:szCs w:val="24"/>
              </w:rPr>
              <w:t>、</w:t>
            </w:r>
            <w:r w:rsidRPr="00D84373">
              <w:rPr>
                <w:rFonts w:ascii="標楷體" w:eastAsia="標楷體" w:hAnsi="標楷體"/>
                <w:sz w:val="24"/>
                <w:szCs w:val="24"/>
              </w:rPr>
              <w:t>為確保國人飲食安全、推動食品安全政策，解決突發重大食品安全事件，督導衛生</w:t>
            </w:r>
            <w:proofErr w:type="gramStart"/>
            <w:r w:rsidRPr="00D84373">
              <w:rPr>
                <w:rFonts w:ascii="標楷體" w:eastAsia="標楷體" w:hAnsi="標楷體"/>
                <w:sz w:val="24"/>
                <w:szCs w:val="24"/>
              </w:rPr>
              <w:t>福利部</w:t>
            </w:r>
            <w:r w:rsidRPr="00D84373">
              <w:rPr>
                <w:rFonts w:ascii="標楷體" w:eastAsia="標楷體" w:hAnsi="標楷體" w:hint="eastAsia"/>
                <w:sz w:val="24"/>
                <w:szCs w:val="24"/>
              </w:rPr>
              <w:t>於</w:t>
            </w:r>
            <w:r w:rsidRPr="00D84373">
              <w:rPr>
                <w:rFonts w:ascii="標楷體" w:eastAsia="標楷體" w:hAnsi="標楷體"/>
                <w:sz w:val="24"/>
                <w:szCs w:val="24"/>
              </w:rPr>
              <w:t>114年</w:t>
            </w:r>
            <w:proofErr w:type="gramEnd"/>
            <w:r w:rsidRPr="00D84373">
              <w:rPr>
                <w:rFonts w:ascii="標楷體" w:eastAsia="標楷體" w:hAnsi="標楷體"/>
                <w:sz w:val="24"/>
                <w:szCs w:val="24"/>
              </w:rPr>
              <w:t>如期召開4次「行政院食品安全會報」會議，就食品特定工廠輔導成果案例、工廠污染源監測情形、乳品標示規定及相關配套措施、飼料用奶粉之管理與精進作為、化學農藥風險十年減半政策推動現況與成果、國內外基因編輯食品管理政策等議題進</w:t>
            </w:r>
            <w:r w:rsidRPr="00D84373">
              <w:rPr>
                <w:rFonts w:ascii="標楷體" w:eastAsia="標楷體" w:hAnsi="標楷體"/>
                <w:sz w:val="24"/>
                <w:szCs w:val="24"/>
              </w:rPr>
              <w:lastRenderedPageBreak/>
              <w:t>行報告及討論。</w:t>
            </w:r>
          </w:p>
          <w:p w14:paraId="11CC3493" w14:textId="2BAA2886" w:rsidR="00BD0E33" w:rsidRPr="00D84373" w:rsidRDefault="00BD0E33" w:rsidP="00BD0E33">
            <w:pPr>
              <w:pStyle w:val="Standard"/>
              <w:widowControl w:val="0"/>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二</w:t>
            </w:r>
            <w:r w:rsidRPr="00D84373">
              <w:rPr>
                <w:rFonts w:ascii="標楷體" w:eastAsia="標楷體" w:hAnsi="標楷體" w:cs="標楷體"/>
                <w:sz w:val="24"/>
                <w:szCs w:val="24"/>
              </w:rPr>
              <w:t>、</w:t>
            </w:r>
            <w:r w:rsidRPr="00D84373">
              <w:rPr>
                <w:rFonts w:ascii="標楷體" w:eastAsia="標楷體" w:hAnsi="標楷體"/>
                <w:sz w:val="24"/>
                <w:szCs w:val="24"/>
              </w:rPr>
              <w:t>督導協調環境部、衛生</w:t>
            </w:r>
            <w:proofErr w:type="gramStart"/>
            <w:r w:rsidRPr="00D84373">
              <w:rPr>
                <w:rFonts w:ascii="標楷體" w:eastAsia="標楷體" w:hAnsi="標楷體"/>
                <w:sz w:val="24"/>
                <w:szCs w:val="24"/>
              </w:rPr>
              <w:t>福利部及農業部</w:t>
            </w:r>
            <w:proofErr w:type="gramEnd"/>
            <w:r w:rsidRPr="00D84373">
              <w:rPr>
                <w:rFonts w:ascii="標楷體" w:eastAsia="標楷體" w:hAnsi="標楷體"/>
                <w:sz w:val="24"/>
                <w:szCs w:val="24"/>
              </w:rPr>
              <w:t>由副首長聯合主持之「環境保護與食品安全協調會報」，每季均如期召開。從食品鏈源頭的環境及化工原料業、生產端的</w:t>
            </w:r>
            <w:proofErr w:type="gramStart"/>
            <w:r w:rsidRPr="00D84373">
              <w:rPr>
                <w:rFonts w:ascii="標楷體" w:eastAsia="標楷體" w:hAnsi="標楷體"/>
                <w:sz w:val="24"/>
                <w:szCs w:val="24"/>
              </w:rPr>
              <w:t>農畜水產品</w:t>
            </w:r>
            <w:proofErr w:type="gramEnd"/>
            <w:r w:rsidRPr="00D84373">
              <w:rPr>
                <w:rFonts w:ascii="標楷體" w:eastAsia="標楷體" w:hAnsi="標楷體"/>
                <w:sz w:val="24"/>
                <w:szCs w:val="24"/>
              </w:rPr>
              <w:t>至市場端產品，從農場到餐桌，如發現環境、</w:t>
            </w:r>
            <w:proofErr w:type="gramStart"/>
            <w:r w:rsidRPr="00D84373">
              <w:rPr>
                <w:rFonts w:ascii="標楷體" w:eastAsia="標楷體" w:hAnsi="標楷體"/>
                <w:sz w:val="24"/>
                <w:szCs w:val="24"/>
              </w:rPr>
              <w:t>農畜水產品</w:t>
            </w:r>
            <w:proofErr w:type="gramEnd"/>
            <w:r w:rsidRPr="00D84373">
              <w:rPr>
                <w:rFonts w:ascii="標楷體" w:eastAsia="標楷體" w:hAnsi="標楷體"/>
                <w:sz w:val="24"/>
                <w:szCs w:val="24"/>
              </w:rPr>
              <w:t>或食品生產環節中有污染風險，將立即跨部會通報，進行共同監測、溯源</w:t>
            </w:r>
            <w:proofErr w:type="gramStart"/>
            <w:r w:rsidRPr="00D84373">
              <w:rPr>
                <w:rFonts w:ascii="標楷體" w:eastAsia="標楷體" w:hAnsi="標楷體"/>
                <w:sz w:val="24"/>
                <w:szCs w:val="24"/>
              </w:rPr>
              <w:t>採</w:t>
            </w:r>
            <w:proofErr w:type="gramEnd"/>
            <w:r w:rsidRPr="00D84373">
              <w:rPr>
                <w:rFonts w:ascii="標楷體" w:eastAsia="標楷體" w:hAnsi="標楷體"/>
                <w:sz w:val="24"/>
                <w:szCs w:val="24"/>
              </w:rPr>
              <w:t>樣或緊急應變，以確保農畜產品生產環境與食品安全。</w:t>
            </w:r>
          </w:p>
          <w:p w14:paraId="51AD5C72" w14:textId="572C1441"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hint="eastAsia"/>
                <w:sz w:val="24"/>
                <w:szCs w:val="24"/>
              </w:rPr>
              <w:t>三</w:t>
            </w:r>
            <w:r w:rsidRPr="00D84373">
              <w:rPr>
                <w:rFonts w:ascii="標楷體" w:eastAsia="標楷體" w:hAnsi="標楷體" w:cs="標楷體"/>
                <w:sz w:val="24"/>
                <w:szCs w:val="24"/>
              </w:rPr>
              <w:t>、</w:t>
            </w:r>
            <w:r w:rsidRPr="00D84373">
              <w:rPr>
                <w:rFonts w:ascii="標楷體" w:eastAsia="標楷體" w:hAnsi="標楷體"/>
                <w:sz w:val="24"/>
                <w:szCs w:val="24"/>
              </w:rPr>
              <w:t>就例行性業務，協調、整合並辦理「進口農產品農藥殘留容許量標準訂定機制之協調會議」、「雞蛋洗選管理</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商會議」等會議，持續督導跨部會精進源頭及後市場管理。</w:t>
            </w:r>
          </w:p>
        </w:tc>
      </w:tr>
      <w:tr w:rsidR="00D84373" w:rsidRPr="00D84373" w14:paraId="6CDD3675" w14:textId="77777777" w:rsidTr="00992273">
        <w:trPr>
          <w:trHeight w:val="772"/>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69531FF" w14:textId="77777777" w:rsidR="00BD0E33" w:rsidRDefault="00BD0E33" w:rsidP="00BD0E33">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lastRenderedPageBreak/>
              <w:t>資訊管理</w:t>
            </w:r>
          </w:p>
          <w:p w14:paraId="1E6DF93D" w14:textId="77777777" w:rsidR="000627AF" w:rsidRDefault="000627AF" w:rsidP="00BD0E33">
            <w:pPr>
              <w:pStyle w:val="Standard"/>
              <w:spacing w:after="0" w:line="300" w:lineRule="exact"/>
              <w:jc w:val="both"/>
              <w:rPr>
                <w:rFonts w:ascii="標楷體" w:eastAsia="標楷體" w:hAnsi="標楷體" w:cs="標楷體"/>
                <w:sz w:val="24"/>
                <w:szCs w:val="24"/>
              </w:rPr>
            </w:pPr>
          </w:p>
          <w:p w14:paraId="0ED7FC1C" w14:textId="77777777" w:rsidR="000627AF" w:rsidRDefault="000627AF" w:rsidP="00BD0E33">
            <w:pPr>
              <w:pStyle w:val="Standard"/>
              <w:spacing w:after="0" w:line="300" w:lineRule="exact"/>
              <w:jc w:val="both"/>
              <w:rPr>
                <w:rFonts w:ascii="標楷體" w:eastAsia="標楷體" w:hAnsi="標楷體" w:cs="標楷體"/>
                <w:sz w:val="24"/>
                <w:szCs w:val="24"/>
              </w:rPr>
            </w:pPr>
          </w:p>
          <w:p w14:paraId="1554A30C" w14:textId="77777777" w:rsidR="000627AF" w:rsidRDefault="000627AF" w:rsidP="00BD0E33">
            <w:pPr>
              <w:pStyle w:val="Standard"/>
              <w:spacing w:after="0" w:line="300" w:lineRule="exact"/>
              <w:jc w:val="both"/>
              <w:rPr>
                <w:rFonts w:ascii="標楷體" w:eastAsia="標楷體" w:hAnsi="標楷體" w:cs="標楷體"/>
                <w:sz w:val="24"/>
                <w:szCs w:val="24"/>
              </w:rPr>
            </w:pPr>
          </w:p>
          <w:p w14:paraId="6DD9CFA3" w14:textId="77777777" w:rsidR="000627AF" w:rsidRDefault="000627AF" w:rsidP="00BD0E33">
            <w:pPr>
              <w:pStyle w:val="Standard"/>
              <w:spacing w:after="0" w:line="300" w:lineRule="exact"/>
              <w:jc w:val="both"/>
              <w:rPr>
                <w:rFonts w:ascii="標楷體" w:eastAsia="標楷體" w:hAnsi="標楷體" w:cs="標楷體"/>
                <w:sz w:val="24"/>
                <w:szCs w:val="24"/>
              </w:rPr>
            </w:pPr>
          </w:p>
          <w:p w14:paraId="039A878E" w14:textId="77777777" w:rsidR="000627AF" w:rsidRDefault="000627AF" w:rsidP="00BD0E33">
            <w:pPr>
              <w:pStyle w:val="Standard"/>
              <w:spacing w:after="0" w:line="300" w:lineRule="exact"/>
              <w:jc w:val="both"/>
              <w:rPr>
                <w:rFonts w:ascii="標楷體" w:eastAsia="標楷體" w:hAnsi="標楷體" w:cs="標楷體"/>
                <w:sz w:val="24"/>
                <w:szCs w:val="24"/>
              </w:rPr>
            </w:pPr>
          </w:p>
          <w:p w14:paraId="24270B4E" w14:textId="77777777" w:rsidR="000627AF" w:rsidRDefault="000627AF" w:rsidP="00BD0E33">
            <w:pPr>
              <w:pStyle w:val="Standard"/>
              <w:spacing w:after="0" w:line="300" w:lineRule="exact"/>
              <w:jc w:val="both"/>
              <w:rPr>
                <w:rFonts w:ascii="標楷體" w:eastAsia="標楷體" w:hAnsi="標楷體" w:cs="標楷體"/>
                <w:sz w:val="24"/>
                <w:szCs w:val="24"/>
              </w:rPr>
            </w:pPr>
          </w:p>
          <w:p w14:paraId="013AC0CB" w14:textId="77777777" w:rsidR="000627AF" w:rsidRDefault="000627AF" w:rsidP="00BD0E33">
            <w:pPr>
              <w:pStyle w:val="Standard"/>
              <w:spacing w:after="0" w:line="300" w:lineRule="exact"/>
              <w:jc w:val="both"/>
              <w:rPr>
                <w:rFonts w:ascii="標楷體" w:eastAsia="標楷體" w:hAnsi="標楷體" w:cs="標楷體"/>
                <w:sz w:val="24"/>
                <w:szCs w:val="24"/>
              </w:rPr>
            </w:pPr>
          </w:p>
          <w:p w14:paraId="75DE8F07" w14:textId="77777777" w:rsidR="000627AF" w:rsidRDefault="000627AF" w:rsidP="00BD0E33">
            <w:pPr>
              <w:pStyle w:val="Standard"/>
              <w:spacing w:after="0" w:line="300" w:lineRule="exact"/>
              <w:jc w:val="both"/>
              <w:rPr>
                <w:rFonts w:ascii="標楷體" w:eastAsia="標楷體" w:hAnsi="標楷體" w:cs="標楷體"/>
                <w:sz w:val="24"/>
                <w:szCs w:val="24"/>
              </w:rPr>
            </w:pPr>
          </w:p>
          <w:p w14:paraId="0D410378" w14:textId="77777777" w:rsidR="000627AF" w:rsidRDefault="000627AF" w:rsidP="00BD0E33">
            <w:pPr>
              <w:pStyle w:val="Standard"/>
              <w:spacing w:after="0" w:line="300" w:lineRule="exact"/>
              <w:jc w:val="both"/>
              <w:rPr>
                <w:rFonts w:ascii="標楷體" w:eastAsia="標楷體" w:hAnsi="標楷體" w:cs="標楷體"/>
                <w:sz w:val="24"/>
                <w:szCs w:val="24"/>
              </w:rPr>
            </w:pPr>
          </w:p>
          <w:p w14:paraId="2A4011E2" w14:textId="77777777" w:rsidR="000627AF" w:rsidRDefault="000627AF" w:rsidP="00BD0E33">
            <w:pPr>
              <w:pStyle w:val="Standard"/>
              <w:spacing w:after="0" w:line="300" w:lineRule="exact"/>
              <w:jc w:val="both"/>
              <w:rPr>
                <w:rFonts w:ascii="標楷體" w:eastAsia="標楷體" w:hAnsi="標楷體" w:cs="標楷體"/>
                <w:sz w:val="24"/>
                <w:szCs w:val="24"/>
              </w:rPr>
            </w:pPr>
          </w:p>
          <w:p w14:paraId="0D317CA6" w14:textId="77777777" w:rsidR="000627AF" w:rsidRDefault="000627AF" w:rsidP="00BD0E33">
            <w:pPr>
              <w:pStyle w:val="Standard"/>
              <w:spacing w:after="0" w:line="300" w:lineRule="exact"/>
              <w:jc w:val="both"/>
              <w:rPr>
                <w:rFonts w:ascii="標楷體" w:eastAsia="標楷體" w:hAnsi="標楷體" w:cs="標楷體"/>
                <w:sz w:val="24"/>
                <w:szCs w:val="24"/>
              </w:rPr>
            </w:pPr>
          </w:p>
          <w:p w14:paraId="723DA204" w14:textId="77777777" w:rsidR="000627AF" w:rsidRDefault="000627AF" w:rsidP="00BD0E33">
            <w:pPr>
              <w:pStyle w:val="Standard"/>
              <w:spacing w:after="0" w:line="300" w:lineRule="exact"/>
              <w:jc w:val="both"/>
              <w:rPr>
                <w:rFonts w:ascii="標楷體" w:eastAsia="標楷體" w:hAnsi="標楷體" w:cs="標楷體"/>
                <w:sz w:val="24"/>
                <w:szCs w:val="24"/>
              </w:rPr>
            </w:pPr>
          </w:p>
          <w:p w14:paraId="05CD7A24" w14:textId="77777777" w:rsidR="000627AF" w:rsidRDefault="000627AF" w:rsidP="00BD0E33">
            <w:pPr>
              <w:pStyle w:val="Standard"/>
              <w:spacing w:after="0" w:line="300" w:lineRule="exact"/>
              <w:jc w:val="both"/>
              <w:rPr>
                <w:rFonts w:ascii="標楷體" w:eastAsia="標楷體" w:hAnsi="標楷體" w:cs="標楷體"/>
                <w:sz w:val="24"/>
                <w:szCs w:val="24"/>
              </w:rPr>
            </w:pPr>
          </w:p>
          <w:p w14:paraId="6A8E5A05" w14:textId="77777777" w:rsidR="000627AF" w:rsidRDefault="000627AF" w:rsidP="00BD0E33">
            <w:pPr>
              <w:pStyle w:val="Standard"/>
              <w:spacing w:after="0" w:line="300" w:lineRule="exact"/>
              <w:jc w:val="both"/>
              <w:rPr>
                <w:rFonts w:ascii="標楷體" w:eastAsia="標楷體" w:hAnsi="標楷體" w:cs="標楷體"/>
                <w:sz w:val="24"/>
                <w:szCs w:val="24"/>
              </w:rPr>
            </w:pPr>
          </w:p>
          <w:p w14:paraId="5E33C47C" w14:textId="77777777" w:rsidR="000627AF" w:rsidRDefault="000627AF" w:rsidP="00BD0E33">
            <w:pPr>
              <w:pStyle w:val="Standard"/>
              <w:spacing w:after="0" w:line="300" w:lineRule="exact"/>
              <w:jc w:val="both"/>
              <w:rPr>
                <w:rFonts w:ascii="標楷體" w:eastAsia="標楷體" w:hAnsi="標楷體" w:cs="標楷體"/>
                <w:sz w:val="24"/>
                <w:szCs w:val="24"/>
              </w:rPr>
            </w:pPr>
          </w:p>
          <w:p w14:paraId="0A85ED4C" w14:textId="77777777" w:rsidR="000627AF" w:rsidRDefault="000627AF" w:rsidP="00BD0E33">
            <w:pPr>
              <w:pStyle w:val="Standard"/>
              <w:spacing w:after="0" w:line="300" w:lineRule="exact"/>
              <w:jc w:val="both"/>
              <w:rPr>
                <w:rFonts w:ascii="標楷體" w:eastAsia="標楷體" w:hAnsi="標楷體" w:cs="標楷體"/>
                <w:sz w:val="24"/>
                <w:szCs w:val="24"/>
              </w:rPr>
            </w:pPr>
          </w:p>
          <w:p w14:paraId="7A32BD7C" w14:textId="77777777" w:rsidR="000627AF" w:rsidRDefault="000627AF" w:rsidP="00BD0E33">
            <w:pPr>
              <w:pStyle w:val="Standard"/>
              <w:spacing w:after="0" w:line="300" w:lineRule="exact"/>
              <w:jc w:val="both"/>
              <w:rPr>
                <w:rFonts w:ascii="標楷體" w:eastAsia="標楷體" w:hAnsi="標楷體" w:cs="標楷體"/>
                <w:sz w:val="24"/>
                <w:szCs w:val="24"/>
              </w:rPr>
            </w:pPr>
          </w:p>
          <w:p w14:paraId="0FED5059" w14:textId="77777777" w:rsidR="000627AF" w:rsidRDefault="000627AF" w:rsidP="00BD0E33">
            <w:pPr>
              <w:pStyle w:val="Standard"/>
              <w:spacing w:after="0" w:line="300" w:lineRule="exact"/>
              <w:jc w:val="both"/>
              <w:rPr>
                <w:rFonts w:ascii="標楷體" w:eastAsia="標楷體" w:hAnsi="標楷體" w:cs="標楷體"/>
                <w:sz w:val="24"/>
                <w:szCs w:val="24"/>
              </w:rPr>
            </w:pPr>
          </w:p>
          <w:p w14:paraId="3755009F" w14:textId="77777777" w:rsidR="000627AF" w:rsidRDefault="000627AF" w:rsidP="00BD0E33">
            <w:pPr>
              <w:pStyle w:val="Standard"/>
              <w:spacing w:after="0" w:line="300" w:lineRule="exact"/>
              <w:jc w:val="both"/>
              <w:rPr>
                <w:rFonts w:ascii="標楷體" w:eastAsia="標楷體" w:hAnsi="標楷體" w:cs="標楷體"/>
                <w:sz w:val="24"/>
                <w:szCs w:val="24"/>
              </w:rPr>
            </w:pPr>
          </w:p>
          <w:p w14:paraId="19D3B649" w14:textId="77777777" w:rsidR="000627AF" w:rsidRDefault="000627AF" w:rsidP="00BD0E33">
            <w:pPr>
              <w:pStyle w:val="Standard"/>
              <w:spacing w:after="0" w:line="300" w:lineRule="exact"/>
              <w:jc w:val="both"/>
              <w:rPr>
                <w:rFonts w:ascii="標楷體" w:eastAsia="標楷體" w:hAnsi="標楷體" w:cs="標楷體"/>
                <w:sz w:val="24"/>
                <w:szCs w:val="24"/>
              </w:rPr>
            </w:pPr>
          </w:p>
          <w:p w14:paraId="574A9A80" w14:textId="77777777" w:rsidR="000627AF" w:rsidRDefault="000627AF" w:rsidP="00BD0E33">
            <w:pPr>
              <w:pStyle w:val="Standard"/>
              <w:spacing w:after="0" w:line="300" w:lineRule="exact"/>
              <w:jc w:val="both"/>
              <w:rPr>
                <w:rFonts w:ascii="標楷體" w:eastAsia="標楷體" w:hAnsi="標楷體" w:cs="標楷體"/>
                <w:sz w:val="24"/>
                <w:szCs w:val="24"/>
              </w:rPr>
            </w:pPr>
          </w:p>
          <w:p w14:paraId="3CACF0B2" w14:textId="77777777" w:rsidR="000627AF" w:rsidRDefault="000627AF" w:rsidP="00BD0E33">
            <w:pPr>
              <w:pStyle w:val="Standard"/>
              <w:spacing w:after="0" w:line="300" w:lineRule="exact"/>
              <w:jc w:val="both"/>
              <w:rPr>
                <w:rFonts w:ascii="標楷體" w:eastAsia="標楷體" w:hAnsi="標楷體" w:cs="標楷體"/>
                <w:sz w:val="24"/>
                <w:szCs w:val="24"/>
              </w:rPr>
            </w:pPr>
          </w:p>
          <w:p w14:paraId="38C5541D" w14:textId="77777777" w:rsidR="000627AF" w:rsidRDefault="000627AF" w:rsidP="00BD0E33">
            <w:pPr>
              <w:pStyle w:val="Standard"/>
              <w:spacing w:after="0" w:line="300" w:lineRule="exact"/>
              <w:jc w:val="both"/>
              <w:rPr>
                <w:rFonts w:ascii="標楷體" w:eastAsia="標楷體" w:hAnsi="標楷體" w:cs="標楷體"/>
                <w:sz w:val="24"/>
                <w:szCs w:val="24"/>
              </w:rPr>
            </w:pPr>
          </w:p>
          <w:p w14:paraId="3F06D78C" w14:textId="77777777" w:rsidR="000627AF" w:rsidRDefault="000627AF" w:rsidP="00BD0E33">
            <w:pPr>
              <w:pStyle w:val="Standard"/>
              <w:spacing w:after="0" w:line="300" w:lineRule="exact"/>
              <w:jc w:val="both"/>
              <w:rPr>
                <w:rFonts w:ascii="標楷體" w:eastAsia="標楷體" w:hAnsi="標楷體" w:cs="標楷體"/>
                <w:sz w:val="24"/>
                <w:szCs w:val="24"/>
              </w:rPr>
            </w:pPr>
          </w:p>
          <w:p w14:paraId="703C9E17" w14:textId="77777777" w:rsidR="000627AF" w:rsidRDefault="000627AF" w:rsidP="00BD0E33">
            <w:pPr>
              <w:pStyle w:val="Standard"/>
              <w:spacing w:after="0" w:line="300" w:lineRule="exact"/>
              <w:jc w:val="both"/>
              <w:rPr>
                <w:rFonts w:ascii="標楷體" w:eastAsia="標楷體" w:hAnsi="標楷體" w:cs="標楷體"/>
                <w:sz w:val="24"/>
                <w:szCs w:val="24"/>
              </w:rPr>
            </w:pPr>
          </w:p>
          <w:p w14:paraId="2C2B53BD" w14:textId="0487FE8A" w:rsidR="000627AF" w:rsidRPr="00D84373" w:rsidRDefault="000627AF" w:rsidP="00BD0E33">
            <w:pPr>
              <w:pStyle w:val="Standard"/>
              <w:spacing w:after="0" w:line="300" w:lineRule="exact"/>
              <w:jc w:val="both"/>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3845F1"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一、辦理資訊設備及應用資訊系統維護。</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ADFF596" w14:textId="77777777" w:rsidR="00BD0E33" w:rsidRPr="00D84373" w:rsidRDefault="00BD0E33" w:rsidP="00BD0E33">
            <w:pPr>
              <w:pStyle w:val="Standard"/>
              <w:widowControl w:val="0"/>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完成院區與院外單位網際網路、行動辦公室通訊線路租用及維護，維持網路可用率達99％以上。</w:t>
            </w:r>
          </w:p>
        </w:tc>
      </w:tr>
      <w:tr w:rsidR="00D84373" w:rsidRPr="00D84373" w14:paraId="2F172CDA"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D7F24D4"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B4E2D0"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二、辦理資訊設備更新及應用資訊系統建置。</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36DFA89" w14:textId="62AEF25A"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w:t>
            </w:r>
            <w:r w:rsidRPr="00D84373">
              <w:rPr>
                <w:rFonts w:ascii="標楷體" w:eastAsia="標楷體" w:hAnsi="標楷體" w:cs="標楷體" w:hint="eastAsia"/>
                <w:sz w:val="24"/>
                <w:szCs w:val="24"/>
              </w:rPr>
              <w:t>完成全球資訊網、各聯合服務中心網站、任務編組網站、院長電子信箱、珍貴史料網站、多媒體導</w:t>
            </w:r>
            <w:proofErr w:type="gramStart"/>
            <w:r w:rsidRPr="00D84373">
              <w:rPr>
                <w:rFonts w:ascii="標楷體" w:eastAsia="標楷體" w:hAnsi="標楷體" w:cs="標楷體" w:hint="eastAsia"/>
                <w:sz w:val="24"/>
                <w:szCs w:val="24"/>
              </w:rPr>
              <w:t>覽</w:t>
            </w:r>
            <w:proofErr w:type="gramEnd"/>
            <w:r w:rsidRPr="00D84373">
              <w:rPr>
                <w:rFonts w:ascii="標楷體" w:eastAsia="標楷體" w:hAnsi="標楷體" w:cs="標楷體" w:hint="eastAsia"/>
                <w:sz w:val="24"/>
                <w:szCs w:val="24"/>
              </w:rPr>
              <w:t>、員工入口網、電子公文檔案管理、電子識別證、行政事務、國有公用財產管理、質詢案件管理、消費申訴及調解案件管理、災害防救緊急簡訊發送管理、性別平等資料庫、性別平等資料庫知識檢索整合平台、任</w:t>
            </w:r>
            <w:proofErr w:type="gramStart"/>
            <w:r w:rsidRPr="00D84373">
              <w:rPr>
                <w:rFonts w:ascii="標楷體" w:eastAsia="標楷體" w:hAnsi="標楷體" w:cs="標楷體" w:hint="eastAsia"/>
                <w:sz w:val="24"/>
                <w:szCs w:val="24"/>
              </w:rPr>
              <w:t>一</w:t>
            </w:r>
            <w:proofErr w:type="gramEnd"/>
            <w:r w:rsidRPr="00D84373">
              <w:rPr>
                <w:rFonts w:ascii="標楷體" w:eastAsia="標楷體" w:hAnsi="標楷體" w:cs="標楷體" w:hint="eastAsia"/>
                <w:sz w:val="24"/>
                <w:szCs w:val="24"/>
              </w:rPr>
              <w:t>性別比例三分之一業務填報、訴願案件管理等相關系統維運，維持系統可用率達99％以上</w:t>
            </w:r>
            <w:r w:rsidRPr="00D84373">
              <w:rPr>
                <w:rFonts w:ascii="標楷體" w:eastAsia="標楷體" w:hAnsi="標楷體" w:cs="標楷體"/>
                <w:sz w:val="24"/>
                <w:szCs w:val="24"/>
              </w:rPr>
              <w:t>。</w:t>
            </w:r>
          </w:p>
          <w:p w14:paraId="0D3143B9" w14:textId="1E5A499B"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cs="標楷體" w:hint="eastAsia"/>
                <w:sz w:val="24"/>
                <w:szCs w:val="24"/>
              </w:rPr>
              <w:t>完成電腦機房設備、網路設備、伺服器主機、儲存設備、個人電腦設備、實體隔離設備、行動裝置設備、</w:t>
            </w:r>
            <w:proofErr w:type="gramStart"/>
            <w:r w:rsidRPr="00D84373">
              <w:rPr>
                <w:rFonts w:ascii="標楷體" w:eastAsia="標楷體" w:hAnsi="標楷體" w:cs="標楷體" w:hint="eastAsia"/>
                <w:sz w:val="24"/>
                <w:szCs w:val="24"/>
              </w:rPr>
              <w:t>資安設備</w:t>
            </w:r>
            <w:proofErr w:type="gramEnd"/>
            <w:r w:rsidRPr="00D84373">
              <w:rPr>
                <w:rFonts w:ascii="標楷體" w:eastAsia="標楷體" w:hAnsi="標楷體" w:cs="標楷體" w:hint="eastAsia"/>
                <w:sz w:val="24"/>
                <w:szCs w:val="24"/>
              </w:rPr>
              <w:t>、資訊安全管理系統等相關設備維運及老舊設備更新，及強化資通安全，維持設備可用率達</w:t>
            </w:r>
            <w:r w:rsidRPr="00D84373">
              <w:rPr>
                <w:rFonts w:ascii="標楷體" w:eastAsia="標楷體" w:hAnsi="標楷體" w:cs="標楷體"/>
                <w:sz w:val="24"/>
                <w:szCs w:val="24"/>
              </w:rPr>
              <w:t>99</w:t>
            </w:r>
            <w:r w:rsidRPr="00D84373">
              <w:rPr>
                <w:rFonts w:ascii="標楷體" w:eastAsia="標楷體" w:hAnsi="標楷體" w:cs="標楷體" w:hint="eastAsia"/>
                <w:sz w:val="24"/>
                <w:szCs w:val="24"/>
              </w:rPr>
              <w:t>％以上</w:t>
            </w:r>
            <w:r w:rsidRPr="00D84373">
              <w:rPr>
                <w:rFonts w:ascii="標楷體" w:eastAsia="標楷體" w:hAnsi="標楷體" w:cs="標楷體"/>
                <w:sz w:val="24"/>
                <w:szCs w:val="24"/>
              </w:rPr>
              <w:t>。</w:t>
            </w:r>
          </w:p>
          <w:p w14:paraId="35FFBD8A" w14:textId="44EA2116"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w:t>
            </w:r>
            <w:r w:rsidRPr="00D84373">
              <w:rPr>
                <w:rFonts w:ascii="標楷體" w:eastAsia="標楷體" w:hAnsi="標楷體" w:cs="標楷體" w:hint="eastAsia"/>
                <w:sz w:val="24"/>
                <w:szCs w:val="24"/>
              </w:rPr>
              <w:t>完成全球資訊網、員工入口網、質詢案件管理、訴願案件管理、預算管理等相關系統功能增修，以符合內外部使用者之需求</w:t>
            </w:r>
            <w:r w:rsidRPr="00D84373">
              <w:rPr>
                <w:rFonts w:ascii="標楷體" w:eastAsia="標楷體" w:hAnsi="標楷體" w:cs="標楷體"/>
                <w:sz w:val="24"/>
                <w:szCs w:val="24"/>
              </w:rPr>
              <w:t>。</w:t>
            </w:r>
          </w:p>
        </w:tc>
      </w:tr>
      <w:tr w:rsidR="00D84373" w:rsidRPr="00D84373" w14:paraId="6E0933B0"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720793E"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D81565"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三、辦理資訊安全防護作業。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B97D50" w14:textId="381E37A7" w:rsidR="00BD0E33" w:rsidRPr="00D84373" w:rsidRDefault="00BD0E33" w:rsidP="00BD0E33">
            <w:pPr>
              <w:pStyle w:val="Standard"/>
              <w:widowControl w:val="0"/>
              <w:spacing w:after="0" w:line="300" w:lineRule="exact"/>
              <w:jc w:val="both"/>
              <w:rPr>
                <w:rFonts w:ascii="標楷體" w:eastAsia="標楷體" w:hAnsi="標楷體"/>
              </w:rPr>
            </w:pPr>
            <w:r w:rsidRPr="00D84373">
              <w:rPr>
                <w:rFonts w:ascii="標楷體" w:eastAsia="標楷體" w:hAnsi="標楷體" w:cs="標楷體" w:hint="eastAsia"/>
                <w:sz w:val="24"/>
                <w:szCs w:val="24"/>
              </w:rPr>
              <w:t>完成</w:t>
            </w:r>
            <w:proofErr w:type="gramStart"/>
            <w:r w:rsidRPr="00D84373">
              <w:rPr>
                <w:rFonts w:ascii="標楷體" w:eastAsia="標楷體" w:hAnsi="標楷體" w:cs="標楷體" w:hint="eastAsia"/>
                <w:sz w:val="24"/>
                <w:szCs w:val="24"/>
              </w:rPr>
              <w:t>114</w:t>
            </w:r>
            <w:proofErr w:type="gramEnd"/>
            <w:r w:rsidRPr="00D84373">
              <w:rPr>
                <w:rFonts w:ascii="標楷體" w:eastAsia="標楷體" w:hAnsi="標楷體" w:cs="標楷體" w:hint="eastAsia"/>
                <w:sz w:val="24"/>
                <w:szCs w:val="24"/>
              </w:rPr>
              <w:t>年度資訊安全管理制度(ISMS)營運及認證維護作業，通過ISO-27001：2022標準</w:t>
            </w:r>
            <w:proofErr w:type="gramStart"/>
            <w:r w:rsidRPr="00D84373">
              <w:rPr>
                <w:rFonts w:ascii="標楷體" w:eastAsia="標楷體" w:hAnsi="標楷體" w:cs="標楷體" w:hint="eastAsia"/>
                <w:sz w:val="24"/>
                <w:szCs w:val="24"/>
              </w:rPr>
              <w:t>之轉版驗證</w:t>
            </w:r>
            <w:proofErr w:type="gramEnd"/>
            <w:r w:rsidRPr="00D84373">
              <w:rPr>
                <w:rFonts w:ascii="標楷體" w:eastAsia="標楷體" w:hAnsi="標楷體" w:cs="標楷體" w:hint="eastAsia"/>
                <w:sz w:val="24"/>
                <w:szCs w:val="24"/>
              </w:rPr>
              <w:t>外部稽核，維持證書有效性。</w:t>
            </w:r>
          </w:p>
        </w:tc>
      </w:tr>
      <w:tr w:rsidR="00D84373" w:rsidRPr="00D84373" w14:paraId="3E77311A" w14:textId="77777777" w:rsidTr="00992273">
        <w:trPr>
          <w:jc w:val="center"/>
        </w:trPr>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D64648" w14:textId="77777777" w:rsidR="00BD0E33" w:rsidRPr="00D84373" w:rsidRDefault="00BD0E33" w:rsidP="00BD0E33">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lastRenderedPageBreak/>
              <w:t>人權及轉型正義</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530DE0"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一、推動落實國家人權行動計畫。</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11326F"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Gungsuh"/>
                <w:sz w:val="24"/>
                <w:szCs w:val="24"/>
              </w:rPr>
              <w:t>一、</w:t>
            </w:r>
            <w:r w:rsidRPr="00D84373">
              <w:rPr>
                <w:rFonts w:ascii="標楷體" w:eastAsia="標楷體" w:hAnsi="標楷體"/>
                <w:sz w:val="24"/>
                <w:szCs w:val="24"/>
              </w:rPr>
              <w:t>完成首部「國家人權行動計畫（2022-2024）成果</w:t>
            </w:r>
            <w:r w:rsidRPr="00D84373">
              <w:rPr>
                <w:rFonts w:ascii="標楷體" w:eastAsia="標楷體" w:hAnsi="標楷體" w:cs="Gungsuh"/>
                <w:sz w:val="24"/>
                <w:szCs w:val="24"/>
              </w:rPr>
              <w:t>總結</w:t>
            </w:r>
            <w:r w:rsidRPr="00D84373">
              <w:rPr>
                <w:rFonts w:ascii="標楷體" w:eastAsia="標楷體" w:hAnsi="標楷體"/>
                <w:sz w:val="24"/>
                <w:szCs w:val="24"/>
              </w:rPr>
              <w:t>報告」中文版、精簡摘要之英文版及中英文簡報，公開於本院人權資訊網。</w:t>
            </w:r>
          </w:p>
          <w:p w14:paraId="59481C6C" w14:textId="0EC8AA5D"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Gungsuh"/>
                <w:sz w:val="24"/>
                <w:szCs w:val="24"/>
              </w:rPr>
              <w:t>二、</w:t>
            </w:r>
            <w:r w:rsidRPr="00D84373">
              <w:rPr>
                <w:rFonts w:ascii="標楷體" w:eastAsia="標楷體" w:hAnsi="標楷體"/>
                <w:sz w:val="24"/>
                <w:szCs w:val="24"/>
              </w:rPr>
              <w:t>推動</w:t>
            </w:r>
            <w:r w:rsidRPr="00D84373">
              <w:rPr>
                <w:rFonts w:ascii="標楷體" w:eastAsia="標楷體" w:hAnsi="標楷體" w:cs="Gungsuh"/>
                <w:sz w:val="24"/>
                <w:szCs w:val="24"/>
              </w:rPr>
              <w:t>新版</w:t>
            </w:r>
            <w:r w:rsidRPr="00D84373">
              <w:rPr>
                <w:rFonts w:ascii="標楷體" w:eastAsia="標楷體" w:hAnsi="標楷體"/>
                <w:sz w:val="24"/>
                <w:szCs w:val="24"/>
              </w:rPr>
              <w:t>國家人權行動計畫制定工作，辦理人權議題意見徵集會議2場次、諮詢委員會及工作小組會議5場次及民間團體場次人權議題說明會1場次，就新版計畫之議題架構凝聚共識。</w:t>
            </w:r>
          </w:p>
        </w:tc>
      </w:tr>
      <w:tr w:rsidR="00D84373" w:rsidRPr="00D84373" w14:paraId="2570318E"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DA3926D"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7355397" w14:textId="5757168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二、與國際機關、組織及專家學者就人權及轉型正義議題交流合作。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80B56CD" w14:textId="77777777" w:rsidR="00BD0E33" w:rsidRPr="00D84373" w:rsidRDefault="00BD0E33" w:rsidP="00BD0E33">
            <w:pPr>
              <w:ind w:left="480" w:hanging="480"/>
              <w:jc w:val="both"/>
            </w:pPr>
            <w:r w:rsidRPr="00D84373">
              <w:rPr>
                <w:rFonts w:ascii="標楷體" w:eastAsia="標楷體" w:hAnsi="標楷體" w:cs="標楷體"/>
              </w:rPr>
              <w:t>一、</w:t>
            </w:r>
            <w:r w:rsidRPr="00D84373">
              <w:rPr>
                <w:rFonts w:ascii="標楷體" w:eastAsia="標楷體" w:hAnsi="標楷體"/>
              </w:rPr>
              <w:t>114年1月與捷克非政府組織「戰後」（Post Bellum）舉行交流會議</w:t>
            </w:r>
            <w:r w:rsidRPr="00D84373">
              <w:rPr>
                <w:rFonts w:ascii="標楷體" w:eastAsia="標楷體" w:hAnsi="標楷體" w:cs="標楷體"/>
              </w:rPr>
              <w:t>。</w:t>
            </w:r>
          </w:p>
          <w:p w14:paraId="560DBDCE" w14:textId="77777777" w:rsidR="00BD0E33" w:rsidRPr="00D84373" w:rsidRDefault="00BD0E33" w:rsidP="00BD0E33">
            <w:pPr>
              <w:ind w:left="480" w:hanging="480"/>
              <w:jc w:val="both"/>
            </w:pPr>
            <w:r w:rsidRPr="00D84373">
              <w:rPr>
                <w:rFonts w:ascii="標楷體" w:eastAsia="標楷體" w:hAnsi="標楷體" w:cs="標楷體"/>
              </w:rPr>
              <w:t>二、</w:t>
            </w:r>
            <w:r w:rsidRPr="00D84373">
              <w:rPr>
                <w:rFonts w:ascii="標楷體" w:eastAsia="標楷體" w:hAnsi="標楷體"/>
              </w:rPr>
              <w:t>114年2月於「2025年第13屆全球數位人權大會」</w:t>
            </w:r>
            <w:proofErr w:type="gramStart"/>
            <w:r w:rsidRPr="00D84373">
              <w:rPr>
                <w:rFonts w:ascii="標楷體" w:eastAsia="標楷體" w:hAnsi="標楷體"/>
              </w:rPr>
              <w:t>期間，</w:t>
            </w:r>
            <w:proofErr w:type="gramEnd"/>
            <w:r w:rsidRPr="00D84373">
              <w:rPr>
                <w:rFonts w:ascii="標楷體" w:eastAsia="標楷體" w:hAnsi="標楷體"/>
              </w:rPr>
              <w:t>與相關機關合作辦理「臺灣第二部國家人權行動計畫數位人權議題國際諮詢座談會」，借鏡國外個人資料保護經驗，並參加「 臺灣企業與人權論壇」，分享「臺灣企業與人權國家行動計畫」執行成果及未來工作重點。</w:t>
            </w:r>
          </w:p>
          <w:p w14:paraId="68375EAD" w14:textId="77777777" w:rsidR="00BD0E33" w:rsidRPr="00D84373" w:rsidRDefault="00BD0E33" w:rsidP="00BD0E33">
            <w:pPr>
              <w:ind w:left="480" w:hanging="480"/>
              <w:jc w:val="both"/>
            </w:pPr>
            <w:r w:rsidRPr="00D84373">
              <w:rPr>
                <w:rFonts w:ascii="標楷體" w:eastAsia="標楷體" w:hAnsi="標楷體"/>
              </w:rPr>
              <w:t>三</w:t>
            </w:r>
            <w:r w:rsidRPr="00D84373">
              <w:rPr>
                <w:rFonts w:ascii="標楷體" w:eastAsia="標楷體" w:hAnsi="標楷體" w:cs="標楷體"/>
              </w:rPr>
              <w:t>、</w:t>
            </w:r>
            <w:r w:rsidRPr="00D84373">
              <w:rPr>
                <w:rFonts w:ascii="標楷體" w:eastAsia="標楷體" w:hAnsi="標楷體"/>
              </w:rPr>
              <w:t>114年3月辦理第7屆</w:t>
            </w:r>
            <w:proofErr w:type="gramStart"/>
            <w:r w:rsidRPr="00D84373">
              <w:rPr>
                <w:rFonts w:ascii="標楷體" w:eastAsia="標楷體" w:hAnsi="標楷體"/>
              </w:rPr>
              <w:t>臺</w:t>
            </w:r>
            <w:proofErr w:type="gramEnd"/>
            <w:r w:rsidRPr="00D84373">
              <w:rPr>
                <w:rFonts w:ascii="標楷體" w:eastAsia="標楷體" w:hAnsi="標楷體"/>
              </w:rPr>
              <w:t>歐盟人權諮商會議，就人權議題與歐盟代表交換意見，並首度辦理民間專家學者與歐盟代表交流對話。</w:t>
            </w:r>
          </w:p>
          <w:p w14:paraId="2F3800B2" w14:textId="77777777" w:rsidR="00BD0E33" w:rsidRPr="00D84373" w:rsidRDefault="00BD0E33" w:rsidP="00BD0E33">
            <w:pPr>
              <w:ind w:left="480" w:hanging="480"/>
              <w:jc w:val="both"/>
            </w:pPr>
            <w:r w:rsidRPr="00D84373">
              <w:rPr>
                <w:rFonts w:ascii="標楷體" w:eastAsia="標楷體" w:hAnsi="標楷體"/>
              </w:rPr>
              <w:t>四</w:t>
            </w:r>
            <w:r w:rsidRPr="00D84373">
              <w:rPr>
                <w:rFonts w:ascii="標楷體" w:eastAsia="標楷體" w:hAnsi="標楷體" w:cs="標楷體"/>
              </w:rPr>
              <w:t>、</w:t>
            </w:r>
            <w:r w:rsidRPr="00D84373">
              <w:rPr>
                <w:rFonts w:ascii="標楷體" w:eastAsia="標楷體" w:hAnsi="標楷體"/>
              </w:rPr>
              <w:t>114年6月派員赴英國參加「建立國家人權行動計畫全球網絡國際工作坊」，分享我國國家人權行動計畫制定經驗，並以預錄影片形式出席「歐洲記憶與團結網絡」主辦之「第13屆歐洲記憶研討會」</w:t>
            </w:r>
            <w:proofErr w:type="gramStart"/>
            <w:r w:rsidRPr="00D84373">
              <w:rPr>
                <w:rFonts w:ascii="標楷體" w:eastAsia="標楷體" w:hAnsi="標楷體"/>
              </w:rPr>
              <w:t>極速短講</w:t>
            </w:r>
            <w:proofErr w:type="gramEnd"/>
            <w:r w:rsidRPr="00D84373">
              <w:rPr>
                <w:rFonts w:ascii="標楷體" w:eastAsia="標楷體" w:hAnsi="標楷體"/>
              </w:rPr>
              <w:t>；8月派員赴韓國考察人權及轉型正義機關(構)，瞭解韓國制度與實務運作經驗；9月督導國發會辦理本院促進轉型正義基金管理會考察，參訪德國相關機關(構)及民間組織。</w:t>
            </w:r>
          </w:p>
          <w:p w14:paraId="2A94B1A8" w14:textId="48702205"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w:t>
            </w:r>
            <w:r w:rsidRPr="00D84373">
              <w:rPr>
                <w:rFonts w:ascii="標楷體" w:eastAsia="標楷體" w:hAnsi="標楷體"/>
                <w:sz w:val="24"/>
                <w:szCs w:val="24"/>
              </w:rPr>
              <w:t>就人權及轉型正義議題，拜會歐洲經貿辦事處，與該處經貿組、</w:t>
            </w:r>
            <w:proofErr w:type="spellStart"/>
            <w:r w:rsidRPr="00D84373">
              <w:rPr>
                <w:rFonts w:ascii="標楷體" w:eastAsia="標楷體" w:hAnsi="標楷體"/>
                <w:sz w:val="24"/>
                <w:szCs w:val="24"/>
              </w:rPr>
              <w:t>Verite</w:t>
            </w:r>
            <w:proofErr w:type="spellEnd"/>
            <w:r w:rsidRPr="00D84373">
              <w:rPr>
                <w:rFonts w:ascii="標楷體" w:eastAsia="標楷體" w:hAnsi="標楷體"/>
                <w:sz w:val="24"/>
                <w:szCs w:val="24"/>
              </w:rPr>
              <w:t>駐</w:t>
            </w:r>
            <w:proofErr w:type="gramStart"/>
            <w:r w:rsidRPr="00D84373">
              <w:rPr>
                <w:rFonts w:ascii="標楷體" w:eastAsia="標楷體" w:hAnsi="標楷體"/>
                <w:sz w:val="24"/>
                <w:szCs w:val="24"/>
              </w:rPr>
              <w:t>臺</w:t>
            </w:r>
            <w:proofErr w:type="gramEnd"/>
            <w:r w:rsidRPr="00D84373">
              <w:rPr>
                <w:rFonts w:ascii="標楷體" w:eastAsia="標楷體" w:hAnsi="標楷體"/>
                <w:sz w:val="24"/>
                <w:szCs w:val="24"/>
              </w:rPr>
              <w:t>顧問、</w:t>
            </w:r>
            <w:r w:rsidRPr="00D84373">
              <w:rPr>
                <w:rFonts w:ascii="標楷體" w:eastAsia="標楷體" w:hAnsi="標楷體" w:hint="eastAsia"/>
                <w:sz w:val="24"/>
                <w:szCs w:val="24"/>
              </w:rPr>
              <w:t>臺</w:t>
            </w:r>
            <w:r w:rsidRPr="00D84373">
              <w:rPr>
                <w:rFonts w:ascii="標楷體" w:eastAsia="標楷體" w:hAnsi="標楷體"/>
                <w:sz w:val="24"/>
                <w:szCs w:val="24"/>
              </w:rPr>
              <w:t>灣跨國企業監察（TTNC Watch）、國際特赦組織</w:t>
            </w:r>
            <w:r w:rsidRPr="00D84373">
              <w:rPr>
                <w:rFonts w:ascii="標楷體" w:eastAsia="標楷體" w:hAnsi="標楷體" w:hint="eastAsia"/>
                <w:sz w:val="24"/>
                <w:szCs w:val="24"/>
              </w:rPr>
              <w:t>臺</w:t>
            </w:r>
            <w:r w:rsidRPr="00D84373">
              <w:rPr>
                <w:rFonts w:ascii="標楷體" w:eastAsia="標楷體" w:hAnsi="標楷體"/>
                <w:sz w:val="24"/>
                <w:szCs w:val="24"/>
              </w:rPr>
              <w:t>灣分會之資深顧問及科技團隊、</w:t>
            </w:r>
            <w:proofErr w:type="spellStart"/>
            <w:r w:rsidRPr="00D84373">
              <w:rPr>
                <w:rFonts w:ascii="標楷體" w:eastAsia="標楷體" w:hAnsi="標楷體"/>
                <w:sz w:val="24"/>
                <w:szCs w:val="24"/>
              </w:rPr>
              <w:t>RightsCoLAB</w:t>
            </w:r>
            <w:proofErr w:type="spellEnd"/>
            <w:r w:rsidRPr="00D84373">
              <w:rPr>
                <w:rFonts w:ascii="標楷體" w:eastAsia="標楷體" w:hAnsi="標楷體"/>
                <w:sz w:val="24"/>
                <w:szCs w:val="24"/>
              </w:rPr>
              <w:t>企業人權專家、德國「聯邦處理東德獨裁政權基金會」等國外訪賓進行座談與交流</w:t>
            </w:r>
            <w:r w:rsidRPr="00D84373">
              <w:rPr>
                <w:rFonts w:ascii="標楷體" w:eastAsia="標楷體" w:hAnsi="標楷體" w:cs="標楷體"/>
                <w:sz w:val="24"/>
                <w:szCs w:val="24"/>
              </w:rPr>
              <w:t>。</w:t>
            </w:r>
          </w:p>
        </w:tc>
      </w:tr>
      <w:tr w:rsidR="00D84373" w:rsidRPr="00D84373" w14:paraId="620564BD"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29DEEA"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59980A"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三、人權及轉型正義社會對話、推廣與教育。</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1FECB22" w14:textId="77777777" w:rsidR="00BD0E33" w:rsidRPr="00D84373" w:rsidRDefault="00BD0E33" w:rsidP="00BD0E33">
            <w:pPr>
              <w:pStyle w:val="Standard"/>
              <w:widowControl w:val="0"/>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一、維運「行政院人權資訊網」及「行政院推動轉型正義會報」網站，適時公布人權及轉型正義相關業務推動資訊。</w:t>
            </w:r>
          </w:p>
          <w:p w14:paraId="36C3A98C"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二、</w:t>
            </w:r>
            <w:r w:rsidRPr="00D84373">
              <w:rPr>
                <w:rFonts w:ascii="標楷體" w:eastAsia="標楷體" w:hAnsi="標楷體"/>
                <w:sz w:val="24"/>
                <w:szCs w:val="24"/>
              </w:rPr>
              <w:t>透過影音資源推廣案，與機關合辦教育訓練</w:t>
            </w:r>
            <w:r w:rsidRPr="00D84373">
              <w:rPr>
                <w:rFonts w:ascii="標楷體" w:eastAsia="標楷體" w:hAnsi="標楷體"/>
                <w:sz w:val="24"/>
                <w:szCs w:val="24"/>
              </w:rPr>
              <w:lastRenderedPageBreak/>
              <w:t>計16場次，深化推動轉型正義教育</w:t>
            </w:r>
            <w:r w:rsidRPr="00D84373">
              <w:rPr>
                <w:rFonts w:ascii="標楷體" w:eastAsia="標楷體" w:hAnsi="標楷體" w:cs="標楷體"/>
                <w:sz w:val="24"/>
                <w:szCs w:val="24"/>
              </w:rPr>
              <w:t>。</w:t>
            </w:r>
          </w:p>
          <w:p w14:paraId="0B4C43AB"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三、</w:t>
            </w:r>
            <w:r w:rsidRPr="00D84373">
              <w:rPr>
                <w:rFonts w:ascii="標楷體" w:eastAsia="標楷體" w:hAnsi="標楷體"/>
                <w:sz w:val="24"/>
                <w:szCs w:val="24"/>
              </w:rPr>
              <w:t>設攤參與「第13屆共生音樂節」及「2025人權辦桌」人權市集；辦理接見「2025年海外二二八遺屬返鄉團」與出席「519白色恐怖記憶日典禮」等事宜</w:t>
            </w:r>
            <w:r w:rsidRPr="00D84373">
              <w:rPr>
                <w:rFonts w:ascii="標楷體" w:eastAsia="標楷體" w:hAnsi="標楷體" w:cs="標楷體"/>
                <w:sz w:val="24"/>
                <w:szCs w:val="24"/>
              </w:rPr>
              <w:t>。</w:t>
            </w:r>
          </w:p>
          <w:p w14:paraId="07CCA881"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四、</w:t>
            </w:r>
            <w:r w:rsidRPr="00D84373">
              <w:rPr>
                <w:rFonts w:ascii="標楷體" w:eastAsia="標楷體" w:hAnsi="標楷體"/>
                <w:sz w:val="24"/>
                <w:szCs w:val="24"/>
              </w:rPr>
              <w:t>114年12月9日至10日舉辦「行政院2025人權日國際研討會」，與國際社群共同深化轉型正義歷史記憶與民主合作關係</w:t>
            </w:r>
            <w:r w:rsidRPr="00D84373">
              <w:rPr>
                <w:rFonts w:ascii="標楷體" w:eastAsia="標楷體" w:hAnsi="標楷體" w:cs="標楷體"/>
                <w:sz w:val="24"/>
                <w:szCs w:val="24"/>
              </w:rPr>
              <w:t>。</w:t>
            </w:r>
          </w:p>
          <w:p w14:paraId="610398AF" w14:textId="516904E0"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w:t>
            </w:r>
            <w:r w:rsidRPr="00D84373">
              <w:rPr>
                <w:rFonts w:ascii="標楷體" w:eastAsia="標楷體" w:hAnsi="標楷體"/>
                <w:sz w:val="24"/>
                <w:szCs w:val="24"/>
              </w:rPr>
              <w:t>完成「聯合國人權公約涉及平等與不歧視個人申訴案例彙編」電子書及出版本院2024人權日國際研討會會議實錄</w:t>
            </w:r>
            <w:r w:rsidRPr="00D84373">
              <w:rPr>
                <w:rFonts w:ascii="標楷體" w:eastAsia="標楷體" w:hAnsi="標楷體" w:cs="標楷體"/>
                <w:sz w:val="24"/>
                <w:szCs w:val="24"/>
              </w:rPr>
              <w:t>。</w:t>
            </w:r>
          </w:p>
        </w:tc>
      </w:tr>
      <w:tr w:rsidR="00D84373" w:rsidRPr="00D84373" w14:paraId="42B4F484"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F6877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B7D426" w14:textId="0D69BFA4"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四、國際人權公約、國家人權報告之統合規劃及業務督導。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BB044F"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一、</w:t>
            </w:r>
            <w:r w:rsidRPr="00D84373">
              <w:rPr>
                <w:rFonts w:ascii="標楷體" w:eastAsia="標楷體" w:hAnsi="標楷體"/>
                <w:sz w:val="24"/>
                <w:szCs w:val="24"/>
              </w:rPr>
              <w:t>督導公約主管機關辦理國家報告、國際審查，及結論性意見與建議之行動回應追蹤管考工作，包括確認兩公約第四次國家報告及身心障礙者權利公約第三次國家報告中文版、落實各公約結論性意見行動追蹤管考</w:t>
            </w:r>
            <w:r w:rsidRPr="00D84373">
              <w:rPr>
                <w:rFonts w:ascii="標楷體" w:eastAsia="標楷體" w:hAnsi="標楷體" w:cs="標楷體"/>
                <w:sz w:val="24"/>
                <w:szCs w:val="24"/>
              </w:rPr>
              <w:t>。</w:t>
            </w:r>
          </w:p>
          <w:p w14:paraId="1A9AE0F6" w14:textId="6EA11C12"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sz w:val="24"/>
                <w:szCs w:val="24"/>
              </w:rPr>
              <w:t>辦理</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議國家報告機制精進方案，</w:t>
            </w:r>
            <w:proofErr w:type="gramStart"/>
            <w:r w:rsidRPr="00D84373">
              <w:rPr>
                <w:rFonts w:ascii="標楷體" w:eastAsia="標楷體" w:hAnsi="標楷體"/>
                <w:sz w:val="24"/>
                <w:szCs w:val="24"/>
              </w:rPr>
              <w:t>函頒修正</w:t>
            </w:r>
            <w:proofErr w:type="gramEnd"/>
            <w:r w:rsidRPr="00D84373">
              <w:rPr>
                <w:rFonts w:ascii="標楷體" w:eastAsia="標楷體" w:hAnsi="標楷體"/>
                <w:sz w:val="24"/>
                <w:szCs w:val="24"/>
              </w:rPr>
              <w:t>「我國各核心人權</w:t>
            </w:r>
            <w:proofErr w:type="gramStart"/>
            <w:r w:rsidRPr="00D84373">
              <w:rPr>
                <w:rFonts w:ascii="標楷體" w:eastAsia="標楷體" w:hAnsi="標楷體"/>
                <w:sz w:val="24"/>
                <w:szCs w:val="24"/>
              </w:rPr>
              <w:t>公約撰提國家</w:t>
            </w:r>
            <w:proofErr w:type="gramEnd"/>
            <w:r w:rsidRPr="00D84373">
              <w:rPr>
                <w:rFonts w:ascii="標楷體" w:eastAsia="標楷體" w:hAnsi="標楷體"/>
                <w:sz w:val="24"/>
                <w:szCs w:val="24"/>
              </w:rPr>
              <w:t>人權報告及辦理國際審查共通性作業規範」</w:t>
            </w:r>
            <w:r w:rsidRPr="00D84373">
              <w:rPr>
                <w:rFonts w:ascii="標楷體" w:eastAsia="標楷體" w:hAnsi="標楷體" w:cs="標楷體"/>
                <w:sz w:val="24"/>
                <w:szCs w:val="24"/>
              </w:rPr>
              <w:t>；</w:t>
            </w:r>
            <w:r w:rsidRPr="00D84373">
              <w:rPr>
                <w:rFonts w:ascii="標楷體" w:eastAsia="標楷體" w:hAnsi="標楷體"/>
                <w:sz w:val="24"/>
                <w:szCs w:val="24"/>
              </w:rPr>
              <w:t>召開漁撈工作公約施行法</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商會議，計2場次。</w:t>
            </w:r>
          </w:p>
        </w:tc>
      </w:tr>
      <w:tr w:rsidR="00D84373" w:rsidRPr="00D84373" w14:paraId="231EB8A3"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1539CE"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57631C" w14:textId="1CD405E5" w:rsidR="00BD0E33" w:rsidRPr="00D84373" w:rsidRDefault="00BD0E33" w:rsidP="00BD0E33">
            <w:pPr>
              <w:pStyle w:val="Standard"/>
              <w:wordWrap w:val="0"/>
              <w:spacing w:after="0" w:line="300" w:lineRule="exact"/>
              <w:ind w:left="482" w:hanging="482"/>
              <w:jc w:val="both"/>
              <w:rPr>
                <w:rFonts w:ascii="標楷體" w:eastAsia="標楷體" w:hAnsi="標楷體"/>
              </w:rPr>
            </w:pPr>
            <w:r w:rsidRPr="00D84373">
              <w:rPr>
                <w:rFonts w:ascii="標楷體" w:eastAsia="標楷體" w:hAnsi="標楷體" w:cs="標楷體"/>
                <w:sz w:val="24"/>
                <w:szCs w:val="24"/>
              </w:rPr>
              <w:t>五、人權保障法案及機制之規劃、</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議、審查、研究發展。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F371AD"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一、</w:t>
            </w:r>
            <w:r w:rsidRPr="00D84373">
              <w:rPr>
                <w:rFonts w:ascii="標楷體" w:eastAsia="標楷體" w:hAnsi="標楷體"/>
                <w:sz w:val="24"/>
                <w:szCs w:val="24"/>
              </w:rPr>
              <w:t>召開「行政院人權保障推動小組會議」、「行政院兒童及少年福利與權益推動小組會議」、「行政院身心障礙者權益推動小組會議」、「行政院防制人口販運及消除種族歧視協調會報會議」，並督導協調本院人權保障推動小組5個分工小組、</w:t>
            </w:r>
            <w:proofErr w:type="gramStart"/>
            <w:r w:rsidRPr="00D84373">
              <w:rPr>
                <w:rFonts w:ascii="標楷體" w:eastAsia="標楷體" w:hAnsi="標楷體"/>
                <w:sz w:val="24"/>
                <w:szCs w:val="24"/>
              </w:rPr>
              <w:t>本院防制</w:t>
            </w:r>
            <w:proofErr w:type="gramEnd"/>
            <w:r w:rsidRPr="00D84373">
              <w:rPr>
                <w:rFonts w:ascii="標楷體" w:eastAsia="標楷體" w:hAnsi="標楷體"/>
                <w:sz w:val="24"/>
                <w:szCs w:val="24"/>
              </w:rPr>
              <w:t>人口販運及消除種族歧視協調會報2個分工小組，計16場次</w:t>
            </w:r>
            <w:r w:rsidRPr="00D84373">
              <w:rPr>
                <w:rFonts w:ascii="標楷體" w:eastAsia="標楷體" w:hAnsi="標楷體" w:cs="標楷體"/>
                <w:sz w:val="24"/>
                <w:szCs w:val="24"/>
              </w:rPr>
              <w:t>。</w:t>
            </w:r>
          </w:p>
          <w:p w14:paraId="005CFDBA"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二、</w:t>
            </w:r>
            <w:r w:rsidRPr="00D84373">
              <w:rPr>
                <w:rFonts w:ascii="標楷體" w:eastAsia="標楷體" w:hAnsi="標楷體"/>
                <w:sz w:val="24"/>
                <w:szCs w:val="24"/>
              </w:rPr>
              <w:t>持續</w:t>
            </w:r>
            <w:proofErr w:type="gramStart"/>
            <w:r w:rsidRPr="00D84373">
              <w:rPr>
                <w:rFonts w:ascii="標楷體" w:eastAsia="標楷體" w:hAnsi="標楷體"/>
                <w:sz w:val="24"/>
                <w:szCs w:val="24"/>
              </w:rPr>
              <w:t>研議反</w:t>
            </w:r>
            <w:proofErr w:type="gramEnd"/>
            <w:r w:rsidRPr="00D84373">
              <w:rPr>
                <w:rFonts w:ascii="標楷體" w:eastAsia="標楷體" w:hAnsi="標楷體"/>
                <w:sz w:val="24"/>
                <w:szCs w:val="24"/>
              </w:rPr>
              <w:t>歧視法草案，並與相關機關</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商歧視防治機制事宜，計2場次</w:t>
            </w:r>
            <w:r w:rsidRPr="00D84373">
              <w:rPr>
                <w:rFonts w:ascii="標楷體" w:eastAsia="標楷體" w:hAnsi="標楷體" w:cs="標楷體"/>
                <w:sz w:val="24"/>
                <w:szCs w:val="24"/>
              </w:rPr>
              <w:t>。</w:t>
            </w:r>
          </w:p>
          <w:p w14:paraId="0A7E7010"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三、</w:t>
            </w:r>
            <w:r w:rsidRPr="00D84373">
              <w:rPr>
                <w:rFonts w:ascii="標楷體" w:eastAsia="標楷體" w:hAnsi="標楷體"/>
                <w:sz w:val="24"/>
                <w:szCs w:val="24"/>
              </w:rPr>
              <w:t>召開漁業與人權行動計畫、企業與人權行動計畫、可及性/無障礙議題分年度工作計畫等相關議題</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商會議，計5場次</w:t>
            </w:r>
            <w:r w:rsidRPr="00D84373">
              <w:rPr>
                <w:rFonts w:ascii="標楷體" w:eastAsia="標楷體" w:hAnsi="標楷體" w:cs="標楷體"/>
                <w:sz w:val="24"/>
                <w:szCs w:val="24"/>
              </w:rPr>
              <w:t>。</w:t>
            </w:r>
          </w:p>
          <w:p w14:paraId="2F9DBEBA"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四、</w:t>
            </w:r>
            <w:r w:rsidRPr="00D84373">
              <w:rPr>
                <w:rFonts w:ascii="標楷體" w:eastAsia="標楷體" w:hAnsi="標楷體"/>
                <w:sz w:val="24"/>
                <w:szCs w:val="24"/>
              </w:rPr>
              <w:t>「個人資料保護法」部分條文修正草案，本院於114年3月27日審竣，立法院於114年10月17日三讀通過</w:t>
            </w:r>
            <w:r w:rsidRPr="00D84373">
              <w:rPr>
                <w:rFonts w:ascii="標楷體" w:eastAsia="標楷體" w:hAnsi="標楷體" w:cs="標楷體"/>
                <w:sz w:val="24"/>
                <w:szCs w:val="24"/>
              </w:rPr>
              <w:t>。</w:t>
            </w:r>
          </w:p>
          <w:p w14:paraId="0832E242" w14:textId="51AAAE2A"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五、</w:t>
            </w:r>
            <w:r w:rsidRPr="00D84373">
              <w:rPr>
                <w:rFonts w:ascii="標楷體" w:eastAsia="標楷體" w:hAnsi="標楷體"/>
                <w:sz w:val="24"/>
                <w:szCs w:val="24"/>
              </w:rPr>
              <w:t>辦理人權影響評估機制教育訓練8場次，並製作數位課程1門與操作手冊電子書1冊</w:t>
            </w:r>
            <w:r w:rsidRPr="00D84373">
              <w:rPr>
                <w:rFonts w:ascii="標楷體" w:eastAsia="標楷體" w:hAnsi="標楷體" w:cs="標楷體"/>
                <w:sz w:val="24"/>
                <w:szCs w:val="24"/>
              </w:rPr>
              <w:t>；</w:t>
            </w:r>
            <w:r w:rsidRPr="00D84373">
              <w:rPr>
                <w:rFonts w:ascii="標楷體" w:eastAsia="標楷體" w:hAnsi="標楷體"/>
                <w:sz w:val="24"/>
                <w:szCs w:val="24"/>
              </w:rPr>
              <w:t>人權教育訓練監測與成效評估工作坊5梯次，並製作數位課程2門</w:t>
            </w:r>
            <w:r w:rsidRPr="00D84373">
              <w:rPr>
                <w:rFonts w:ascii="標楷體" w:eastAsia="標楷體" w:hAnsi="標楷體" w:cs="標楷體"/>
                <w:sz w:val="24"/>
                <w:szCs w:val="24"/>
              </w:rPr>
              <w:t>；</w:t>
            </w:r>
            <w:r w:rsidRPr="00D84373">
              <w:rPr>
                <w:rFonts w:ascii="標楷體" w:eastAsia="標楷體" w:hAnsi="標楷體"/>
                <w:sz w:val="24"/>
                <w:szCs w:val="24"/>
              </w:rPr>
              <w:t>人權指標機制意見交流會議1場次。</w:t>
            </w:r>
          </w:p>
        </w:tc>
      </w:tr>
      <w:tr w:rsidR="00D84373" w:rsidRPr="00D84373" w14:paraId="49A54613"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C9E1869"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81B6D3B" w14:textId="77777777"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六、人權保障業務督導協調。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A1AF90"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一、就人權保障業務邀集相關機關召開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商會議或進行意見交流，計3場次。</w:t>
            </w:r>
          </w:p>
          <w:p w14:paraId="178E5024" w14:textId="4ED900ED"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二、就參與部會（含人權工作小組）、國家人權委員會、立法院召開人權業務推動之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商、座談、諮詢等會議，計47場次。</w:t>
            </w:r>
          </w:p>
        </w:tc>
      </w:tr>
      <w:tr w:rsidR="00D84373" w:rsidRPr="00D84373" w14:paraId="0FC70404" w14:textId="77777777" w:rsidTr="00992273">
        <w:trPr>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47E2E4D"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7C33349" w14:textId="0C354F65"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七、推動轉型正義會報議事運作。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936643" w14:textId="78784469" w:rsidR="00BD0E33" w:rsidRPr="00D84373" w:rsidRDefault="00BD0E33" w:rsidP="00BD0E33">
            <w:pPr>
              <w:pStyle w:val="Standard"/>
              <w:widowControl w:val="0"/>
              <w:spacing w:after="0" w:line="300" w:lineRule="exact"/>
              <w:jc w:val="both"/>
              <w:rPr>
                <w:rFonts w:ascii="標楷體" w:eastAsia="標楷體" w:hAnsi="標楷體"/>
              </w:rPr>
            </w:pPr>
            <w:r w:rsidRPr="00D84373">
              <w:rPr>
                <w:rFonts w:ascii="標楷體" w:eastAsia="標楷體" w:hAnsi="標楷體"/>
                <w:sz w:val="24"/>
                <w:szCs w:val="24"/>
              </w:rPr>
              <w:t>114年6月、12月召開推動轉型正義會報第6次、第7次會議，並於2月、10月召開第6次、第7次預備會議</w:t>
            </w:r>
            <w:r w:rsidRPr="00D84373">
              <w:rPr>
                <w:rFonts w:ascii="標楷體" w:eastAsia="標楷體" w:hAnsi="標楷體" w:cs="標楷體"/>
                <w:sz w:val="24"/>
                <w:szCs w:val="24"/>
              </w:rPr>
              <w:t>；</w:t>
            </w:r>
            <w:r w:rsidRPr="00D84373">
              <w:rPr>
                <w:rFonts w:ascii="標楷體" w:eastAsia="標楷體" w:hAnsi="標楷體"/>
                <w:sz w:val="24"/>
                <w:szCs w:val="24"/>
              </w:rPr>
              <w:t>成立強化民主韌性專案小組並召開會議3場次，落實促進轉型正義基金策略計畫。</w:t>
            </w:r>
          </w:p>
        </w:tc>
      </w:tr>
      <w:tr w:rsidR="00D84373" w:rsidRPr="00D84373" w14:paraId="66C51246" w14:textId="77777777" w:rsidTr="001A7F2E">
        <w:trPr>
          <w:trHeight w:val="2887"/>
          <w:jc w:val="center"/>
        </w:trPr>
        <w:tc>
          <w:tcPr>
            <w:tcW w:w="1980"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F1C1AD"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59FFAD7" w14:textId="1404EE16"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八、轉型正義政策、法制作業</w:t>
            </w:r>
            <w:proofErr w:type="gramStart"/>
            <w:r w:rsidRPr="00D84373">
              <w:rPr>
                <w:rFonts w:ascii="標楷體" w:eastAsia="標楷體" w:hAnsi="標楷體" w:cs="標楷體"/>
                <w:sz w:val="24"/>
                <w:szCs w:val="24"/>
              </w:rPr>
              <w:t>研析及</w:t>
            </w:r>
            <w:proofErr w:type="gramEnd"/>
            <w:r w:rsidRPr="00D84373">
              <w:rPr>
                <w:rFonts w:ascii="標楷體" w:eastAsia="標楷體" w:hAnsi="標楷體" w:cs="標楷體"/>
                <w:sz w:val="24"/>
                <w:szCs w:val="24"/>
              </w:rPr>
              <w:t>意見諮詢。</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1E3C9F"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sz w:val="24"/>
                <w:szCs w:val="24"/>
              </w:rPr>
              <w:t>一</w:t>
            </w:r>
            <w:r w:rsidRPr="00D84373">
              <w:rPr>
                <w:rFonts w:ascii="標楷體" w:eastAsia="標楷體" w:hAnsi="標楷體" w:cs="標楷體"/>
                <w:sz w:val="24"/>
                <w:szCs w:val="24"/>
              </w:rPr>
              <w:t>、</w:t>
            </w:r>
            <w:r w:rsidRPr="00D84373">
              <w:rPr>
                <w:rFonts w:ascii="標楷體" w:eastAsia="標楷體" w:hAnsi="標楷體"/>
                <w:sz w:val="24"/>
                <w:szCs w:val="24"/>
              </w:rPr>
              <w:t>辦理諮詢會議、社會意見</w:t>
            </w:r>
            <w:proofErr w:type="gramStart"/>
            <w:r w:rsidRPr="00D84373">
              <w:rPr>
                <w:rFonts w:ascii="標楷體" w:eastAsia="標楷體" w:hAnsi="標楷體"/>
                <w:sz w:val="24"/>
                <w:szCs w:val="24"/>
              </w:rPr>
              <w:t>蒐</w:t>
            </w:r>
            <w:proofErr w:type="gramEnd"/>
            <w:r w:rsidRPr="00D84373">
              <w:rPr>
                <w:rFonts w:ascii="標楷體" w:eastAsia="標楷體" w:hAnsi="標楷體"/>
                <w:sz w:val="24"/>
                <w:szCs w:val="24"/>
              </w:rPr>
              <w:t>整座談與工作坊，於2月</w:t>
            </w:r>
            <w:proofErr w:type="gramStart"/>
            <w:r w:rsidRPr="00D84373">
              <w:rPr>
                <w:rFonts w:ascii="標楷體" w:eastAsia="標楷體" w:hAnsi="標楷體"/>
                <w:sz w:val="24"/>
                <w:szCs w:val="24"/>
              </w:rPr>
              <w:t>函頒「</w:t>
            </w:r>
            <w:proofErr w:type="gramEnd"/>
            <w:r w:rsidRPr="00D84373">
              <w:rPr>
                <w:rFonts w:ascii="標楷體" w:eastAsia="標楷體" w:hAnsi="標楷體"/>
                <w:sz w:val="24"/>
                <w:szCs w:val="24"/>
              </w:rPr>
              <w:t>轉型正義階段政策重點策進方案」；另經轉型正義會報第6次會議決議修正通過「促進轉型正義基金策略計畫」、「戰後原住民族轉型正義強化方案」、「不義遺址保存行動策略」。</w:t>
            </w:r>
          </w:p>
          <w:p w14:paraId="5566E0A6" w14:textId="6F08763A"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sz w:val="24"/>
                <w:szCs w:val="24"/>
              </w:rPr>
              <w:t>二</w:t>
            </w:r>
            <w:r w:rsidRPr="00D84373">
              <w:rPr>
                <w:rFonts w:ascii="標楷體" w:eastAsia="標楷體" w:hAnsi="標楷體" w:cs="標楷體"/>
                <w:sz w:val="24"/>
                <w:szCs w:val="24"/>
              </w:rPr>
              <w:t>、</w:t>
            </w:r>
            <w:r w:rsidRPr="00D84373">
              <w:rPr>
                <w:rFonts w:ascii="標楷體" w:eastAsia="標楷體" w:hAnsi="標楷體"/>
                <w:sz w:val="24"/>
                <w:szCs w:val="24"/>
              </w:rPr>
              <w:t>114年4月修正</w:t>
            </w:r>
            <w:proofErr w:type="gramStart"/>
            <w:r w:rsidRPr="00D84373">
              <w:rPr>
                <w:rFonts w:ascii="標楷體" w:eastAsia="標楷體" w:hAnsi="標楷體"/>
                <w:sz w:val="24"/>
                <w:szCs w:val="24"/>
              </w:rPr>
              <w:t>函頒「</w:t>
            </w:r>
            <w:proofErr w:type="gramEnd"/>
            <w:r w:rsidRPr="00D84373">
              <w:rPr>
                <w:rFonts w:ascii="標楷體" w:eastAsia="標楷體" w:hAnsi="標楷體"/>
                <w:sz w:val="24"/>
                <w:szCs w:val="24"/>
              </w:rPr>
              <w:t>行政院推動轉型正義業務中長程規劃暨監測指標建立方案(112年至115年)」。</w:t>
            </w:r>
          </w:p>
        </w:tc>
      </w:tr>
      <w:tr w:rsidR="00D84373" w:rsidRPr="00D84373" w14:paraId="2A5E8307" w14:textId="77777777" w:rsidTr="00B87215">
        <w:trPr>
          <w:trHeight w:val="3412"/>
          <w:jc w:val="center"/>
        </w:trPr>
        <w:tc>
          <w:tcPr>
            <w:tcW w:w="1980" w:type="dxa"/>
            <w:vMerge/>
            <w:tcBorders>
              <w:top w:val="single" w:sz="4" w:space="0" w:color="000000"/>
              <w:left w:val="single" w:sz="4" w:space="0" w:color="000000"/>
              <w:bottom w:val="single" w:sz="4" w:space="0" w:color="auto"/>
              <w:right w:val="single" w:sz="4" w:space="0" w:color="000000"/>
            </w:tcBorders>
            <w:shd w:val="clear" w:color="auto" w:fill="auto"/>
            <w:tcMar>
              <w:top w:w="57" w:type="dxa"/>
              <w:left w:w="108" w:type="dxa"/>
              <w:bottom w:w="57" w:type="dxa"/>
              <w:right w:w="108" w:type="dxa"/>
            </w:tcMar>
          </w:tcPr>
          <w:p w14:paraId="315AFCB2" w14:textId="77777777" w:rsidR="00BD0E33" w:rsidRPr="00D84373" w:rsidRDefault="00BD0E33" w:rsidP="00BD0E33">
            <w:pPr>
              <w:rPr>
                <w:rFonts w:ascii="標楷體" w:eastAsia="標楷體" w:hAnsi="標楷體"/>
              </w:rPr>
            </w:pP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A9CF669" w14:textId="6774E4B2" w:rsidR="00BD0E33" w:rsidRPr="00D84373" w:rsidRDefault="00BD0E33" w:rsidP="00BD0E33">
            <w:pPr>
              <w:pStyle w:val="Standard"/>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九、轉型正義業務督導協調。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F4EB569" w14:textId="77777777" w:rsidR="00BD0E33" w:rsidRPr="00D84373" w:rsidRDefault="00BD0E33" w:rsidP="00BD0E33">
            <w:pPr>
              <w:pStyle w:val="Standard"/>
              <w:widowControl w:val="0"/>
              <w:spacing w:after="0" w:line="300" w:lineRule="exact"/>
              <w:ind w:left="480" w:hanging="480"/>
              <w:jc w:val="both"/>
            </w:pPr>
            <w:r w:rsidRPr="00D84373">
              <w:rPr>
                <w:rFonts w:ascii="標楷體" w:eastAsia="標楷體" w:hAnsi="標楷體" w:cs="標楷體"/>
                <w:sz w:val="24"/>
                <w:szCs w:val="24"/>
              </w:rPr>
              <w:t>一、</w:t>
            </w:r>
            <w:r w:rsidRPr="00D84373">
              <w:rPr>
                <w:rFonts w:ascii="標楷體" w:eastAsia="標楷體" w:hAnsi="標楷體"/>
                <w:sz w:val="24"/>
                <w:szCs w:val="24"/>
              </w:rPr>
              <w:t>督導「行政院推動轉型正義業務中長程規劃暨監測指標建立方案(112年至115年)」落實，並公告</w:t>
            </w:r>
            <w:proofErr w:type="gramStart"/>
            <w:r w:rsidRPr="00D84373">
              <w:rPr>
                <w:rFonts w:ascii="標楷體" w:eastAsia="標楷體" w:hAnsi="標楷體"/>
                <w:sz w:val="24"/>
                <w:szCs w:val="24"/>
              </w:rPr>
              <w:t>113</w:t>
            </w:r>
            <w:proofErr w:type="gramEnd"/>
            <w:r w:rsidRPr="00D84373">
              <w:rPr>
                <w:rFonts w:ascii="標楷體" w:eastAsia="標楷體" w:hAnsi="標楷體"/>
                <w:sz w:val="24"/>
                <w:szCs w:val="24"/>
              </w:rPr>
              <w:t>年度辦理成果</w:t>
            </w:r>
            <w:r w:rsidRPr="00D84373">
              <w:rPr>
                <w:rFonts w:ascii="標楷體" w:eastAsia="標楷體" w:hAnsi="標楷體" w:cs="標楷體"/>
                <w:sz w:val="24"/>
                <w:szCs w:val="24"/>
              </w:rPr>
              <w:t>。</w:t>
            </w:r>
          </w:p>
          <w:p w14:paraId="601896D0" w14:textId="0992866B" w:rsidR="00BD0E33" w:rsidRPr="00D84373" w:rsidRDefault="00BD0E33" w:rsidP="00BD0E33">
            <w:pPr>
              <w:pStyle w:val="Standard"/>
              <w:widowControl w:val="0"/>
              <w:spacing w:after="0" w:line="300" w:lineRule="exact"/>
              <w:ind w:left="480" w:hanging="480"/>
              <w:jc w:val="both"/>
              <w:rPr>
                <w:rFonts w:ascii="標楷體" w:eastAsia="標楷體" w:hAnsi="標楷體"/>
              </w:rPr>
            </w:pPr>
            <w:r w:rsidRPr="00D84373">
              <w:rPr>
                <w:rFonts w:ascii="標楷體" w:eastAsia="標楷體" w:hAnsi="標楷體" w:cs="標楷體"/>
                <w:sz w:val="24"/>
                <w:szCs w:val="24"/>
              </w:rPr>
              <w:t>二、</w:t>
            </w:r>
            <w:r w:rsidRPr="00D84373">
              <w:rPr>
                <w:rFonts w:ascii="標楷體" w:eastAsia="標楷體" w:hAnsi="標楷體"/>
                <w:sz w:val="24"/>
                <w:szCs w:val="24"/>
              </w:rPr>
              <w:t>為督導協調轉型正義業務，出列席或召開「平復國家不法」、「加害者識別及處置」、「被害者權利回復」、「威權象徵處置」、「不義遺址保存」、「政治檔案研究」、「中正紀念堂轉型」、「政治暴力創傷療</w:t>
            </w:r>
            <w:proofErr w:type="gramStart"/>
            <w:r w:rsidRPr="00D84373">
              <w:rPr>
                <w:rFonts w:ascii="標楷體" w:eastAsia="標楷體" w:hAnsi="標楷體"/>
                <w:sz w:val="24"/>
                <w:szCs w:val="24"/>
              </w:rPr>
              <w:t>癒</w:t>
            </w:r>
            <w:proofErr w:type="gramEnd"/>
            <w:r w:rsidRPr="00D84373">
              <w:rPr>
                <w:rFonts w:ascii="標楷體" w:eastAsia="標楷體" w:hAnsi="標楷體"/>
                <w:sz w:val="24"/>
                <w:szCs w:val="24"/>
              </w:rPr>
              <w:t>」、「轉型正義教育」、「促進轉型正義基金」、「政治檔案徵集與開放應用」、「原住民族轉型正義」等相關會議，計87場次。</w:t>
            </w:r>
          </w:p>
        </w:tc>
      </w:tr>
      <w:tr w:rsidR="00B87215" w:rsidRPr="00D84373" w14:paraId="091D9081" w14:textId="77777777" w:rsidTr="00B87215">
        <w:trP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tcMar>
              <w:top w:w="57" w:type="dxa"/>
              <w:left w:w="108" w:type="dxa"/>
              <w:bottom w:w="57" w:type="dxa"/>
              <w:right w:w="108" w:type="dxa"/>
            </w:tcMar>
          </w:tcPr>
          <w:p w14:paraId="13C688A3" w14:textId="77777777" w:rsidR="00B87215" w:rsidRDefault="00B87215" w:rsidP="001D4F60">
            <w:pPr>
              <w:pStyle w:val="Standard"/>
              <w:spacing w:after="0" w:line="300" w:lineRule="exact"/>
              <w:jc w:val="both"/>
              <w:rPr>
                <w:rFonts w:ascii="標楷體" w:eastAsia="標楷體" w:hAnsi="標楷體" w:cs="標楷體"/>
                <w:sz w:val="24"/>
                <w:szCs w:val="24"/>
              </w:rPr>
            </w:pPr>
            <w:proofErr w:type="gramStart"/>
            <w:r w:rsidRPr="00D84373">
              <w:rPr>
                <w:rFonts w:ascii="標楷體" w:eastAsia="標楷體" w:hAnsi="標楷體" w:cs="標楷體"/>
                <w:sz w:val="24"/>
                <w:szCs w:val="24"/>
              </w:rPr>
              <w:t>個</w:t>
            </w:r>
            <w:proofErr w:type="gramEnd"/>
            <w:r w:rsidRPr="00D84373">
              <w:rPr>
                <w:rFonts w:ascii="標楷體" w:eastAsia="標楷體" w:hAnsi="標楷體" w:cs="標楷體"/>
                <w:sz w:val="24"/>
                <w:szCs w:val="24"/>
              </w:rPr>
              <w:t>資保護委員會籌備業務</w:t>
            </w:r>
          </w:p>
          <w:p w14:paraId="0FA94911" w14:textId="77777777" w:rsidR="00B87215" w:rsidRDefault="00B87215" w:rsidP="001D4F60">
            <w:pPr>
              <w:pStyle w:val="Standard"/>
              <w:spacing w:after="0" w:line="300" w:lineRule="exact"/>
              <w:jc w:val="both"/>
              <w:rPr>
                <w:rFonts w:ascii="標楷體" w:eastAsia="標楷體" w:hAnsi="標楷體" w:cs="標楷體"/>
                <w:sz w:val="24"/>
                <w:szCs w:val="24"/>
              </w:rPr>
            </w:pPr>
          </w:p>
          <w:p w14:paraId="74656378" w14:textId="77777777" w:rsidR="00B87215" w:rsidRDefault="00B87215" w:rsidP="001D4F60">
            <w:pPr>
              <w:pStyle w:val="Standard"/>
              <w:spacing w:after="0" w:line="300" w:lineRule="exact"/>
              <w:jc w:val="both"/>
              <w:rPr>
                <w:rFonts w:ascii="標楷體" w:eastAsia="標楷體" w:hAnsi="標楷體" w:cs="標楷體"/>
                <w:sz w:val="24"/>
                <w:szCs w:val="24"/>
              </w:rPr>
            </w:pPr>
          </w:p>
          <w:p w14:paraId="29A54AC1" w14:textId="77777777" w:rsidR="00B87215" w:rsidRDefault="00B87215" w:rsidP="001D4F60">
            <w:pPr>
              <w:pStyle w:val="Standard"/>
              <w:spacing w:after="0" w:line="300" w:lineRule="exact"/>
              <w:jc w:val="both"/>
              <w:rPr>
                <w:rFonts w:ascii="標楷體" w:eastAsia="標楷體" w:hAnsi="標楷體" w:cs="標楷體"/>
                <w:sz w:val="24"/>
                <w:szCs w:val="24"/>
              </w:rPr>
            </w:pPr>
          </w:p>
          <w:p w14:paraId="1AAF2837" w14:textId="77777777" w:rsidR="00B87215" w:rsidRDefault="00B87215" w:rsidP="001D4F60">
            <w:pPr>
              <w:pStyle w:val="Standard"/>
              <w:spacing w:after="0" w:line="300" w:lineRule="exact"/>
              <w:jc w:val="both"/>
              <w:rPr>
                <w:rFonts w:ascii="標楷體" w:eastAsia="標楷體" w:hAnsi="標楷體" w:cs="標楷體"/>
                <w:sz w:val="24"/>
                <w:szCs w:val="24"/>
              </w:rPr>
            </w:pPr>
          </w:p>
          <w:p w14:paraId="2B76F931" w14:textId="77777777" w:rsidR="00B87215" w:rsidRDefault="00B87215" w:rsidP="001D4F60">
            <w:pPr>
              <w:pStyle w:val="Standard"/>
              <w:spacing w:after="0" w:line="300" w:lineRule="exact"/>
              <w:jc w:val="both"/>
              <w:rPr>
                <w:rFonts w:ascii="標楷體" w:eastAsia="標楷體" w:hAnsi="標楷體" w:cs="標楷體"/>
                <w:sz w:val="24"/>
                <w:szCs w:val="24"/>
              </w:rPr>
            </w:pPr>
          </w:p>
          <w:p w14:paraId="2C6D455B" w14:textId="77777777" w:rsidR="00B87215" w:rsidRDefault="00B87215" w:rsidP="001D4F60">
            <w:pPr>
              <w:pStyle w:val="Standard"/>
              <w:spacing w:after="0" w:line="300" w:lineRule="exact"/>
              <w:jc w:val="both"/>
              <w:rPr>
                <w:rFonts w:ascii="標楷體" w:eastAsia="標楷體" w:hAnsi="標楷體" w:cs="標楷體"/>
                <w:sz w:val="24"/>
                <w:szCs w:val="24"/>
              </w:rPr>
            </w:pPr>
          </w:p>
          <w:p w14:paraId="6B1AC06A" w14:textId="77777777" w:rsidR="00B87215" w:rsidRDefault="00B87215" w:rsidP="001D4F60">
            <w:pPr>
              <w:pStyle w:val="Standard"/>
              <w:spacing w:after="0" w:line="300" w:lineRule="exact"/>
              <w:jc w:val="both"/>
              <w:rPr>
                <w:rFonts w:ascii="標楷體" w:eastAsia="標楷體" w:hAnsi="標楷體" w:cs="標楷體"/>
                <w:sz w:val="24"/>
                <w:szCs w:val="24"/>
              </w:rPr>
            </w:pPr>
          </w:p>
          <w:p w14:paraId="52FC1401" w14:textId="77777777" w:rsidR="00B87215" w:rsidRDefault="00B87215" w:rsidP="001D4F60">
            <w:pPr>
              <w:pStyle w:val="Standard"/>
              <w:spacing w:after="0" w:line="300" w:lineRule="exact"/>
              <w:jc w:val="both"/>
              <w:rPr>
                <w:rFonts w:ascii="標楷體" w:eastAsia="標楷體" w:hAnsi="標楷體" w:cs="標楷體"/>
                <w:sz w:val="24"/>
                <w:szCs w:val="24"/>
              </w:rPr>
            </w:pPr>
          </w:p>
          <w:p w14:paraId="0E8B2D64" w14:textId="77777777" w:rsidR="00B87215" w:rsidRDefault="00B87215" w:rsidP="001D4F60">
            <w:pPr>
              <w:pStyle w:val="Standard"/>
              <w:spacing w:after="0" w:line="300" w:lineRule="exact"/>
              <w:jc w:val="both"/>
              <w:rPr>
                <w:rFonts w:ascii="標楷體" w:eastAsia="標楷體" w:hAnsi="標楷體" w:cs="標楷體"/>
                <w:sz w:val="24"/>
                <w:szCs w:val="24"/>
              </w:rPr>
            </w:pPr>
          </w:p>
          <w:p w14:paraId="4D6067C5" w14:textId="77777777" w:rsidR="00B87215" w:rsidRDefault="00B87215" w:rsidP="001D4F60">
            <w:pPr>
              <w:pStyle w:val="Standard"/>
              <w:spacing w:after="0" w:line="300" w:lineRule="exact"/>
              <w:jc w:val="both"/>
              <w:rPr>
                <w:rFonts w:ascii="標楷體" w:eastAsia="標楷體" w:hAnsi="標楷體" w:cs="標楷體"/>
                <w:sz w:val="24"/>
                <w:szCs w:val="24"/>
              </w:rPr>
            </w:pPr>
          </w:p>
          <w:p w14:paraId="07685FB3" w14:textId="77777777" w:rsidR="00B87215" w:rsidRDefault="00B87215" w:rsidP="001D4F60">
            <w:pPr>
              <w:pStyle w:val="Standard"/>
              <w:spacing w:after="0" w:line="300" w:lineRule="exact"/>
              <w:jc w:val="both"/>
              <w:rPr>
                <w:rFonts w:ascii="標楷體" w:eastAsia="標楷體" w:hAnsi="標楷體" w:cs="標楷體"/>
                <w:sz w:val="24"/>
                <w:szCs w:val="24"/>
              </w:rPr>
            </w:pPr>
          </w:p>
          <w:p w14:paraId="19218CC2" w14:textId="77777777" w:rsidR="00B87215" w:rsidRDefault="00B87215" w:rsidP="001D4F60">
            <w:pPr>
              <w:pStyle w:val="Standard"/>
              <w:spacing w:after="0" w:line="300" w:lineRule="exact"/>
              <w:jc w:val="both"/>
              <w:rPr>
                <w:rFonts w:ascii="標楷體" w:eastAsia="標楷體" w:hAnsi="標楷體" w:cs="標楷體"/>
                <w:sz w:val="24"/>
                <w:szCs w:val="24"/>
              </w:rPr>
            </w:pPr>
          </w:p>
          <w:p w14:paraId="22BBC361" w14:textId="77777777" w:rsidR="00B87215" w:rsidRDefault="00B87215" w:rsidP="001D4F60">
            <w:pPr>
              <w:pStyle w:val="Standard"/>
              <w:spacing w:after="0" w:line="300" w:lineRule="exact"/>
              <w:jc w:val="both"/>
              <w:rPr>
                <w:rFonts w:ascii="標楷體" w:eastAsia="標楷體" w:hAnsi="標楷體" w:cs="標楷體"/>
                <w:sz w:val="24"/>
                <w:szCs w:val="24"/>
              </w:rPr>
            </w:pPr>
          </w:p>
          <w:p w14:paraId="53942A66" w14:textId="77777777" w:rsidR="00B87215" w:rsidRDefault="00B87215" w:rsidP="001D4F60">
            <w:pPr>
              <w:rPr>
                <w:rFonts w:ascii="標楷體" w:eastAsia="標楷體" w:hAnsi="標楷體"/>
              </w:rPr>
            </w:pPr>
          </w:p>
          <w:p w14:paraId="762B5A2D" w14:textId="77777777" w:rsidR="00B87215" w:rsidRDefault="00B87215" w:rsidP="001D4F60">
            <w:pPr>
              <w:rPr>
                <w:rFonts w:ascii="標楷體" w:eastAsia="標楷體" w:hAnsi="標楷體"/>
              </w:rPr>
            </w:pPr>
          </w:p>
          <w:p w14:paraId="782F695B" w14:textId="77777777" w:rsidR="00B87215" w:rsidRDefault="00B87215" w:rsidP="001D4F60">
            <w:pPr>
              <w:rPr>
                <w:rFonts w:ascii="標楷體" w:eastAsia="標楷體" w:hAnsi="標楷體"/>
              </w:rPr>
            </w:pPr>
          </w:p>
          <w:p w14:paraId="4DE9AF62" w14:textId="77777777" w:rsidR="00B87215" w:rsidRDefault="00B87215" w:rsidP="001D4F60">
            <w:pPr>
              <w:rPr>
                <w:rFonts w:ascii="標楷體" w:eastAsia="標楷體" w:hAnsi="標楷體"/>
              </w:rPr>
            </w:pPr>
          </w:p>
          <w:p w14:paraId="18FA2F07" w14:textId="77777777" w:rsidR="00B87215" w:rsidRDefault="00B87215" w:rsidP="001D4F60">
            <w:pPr>
              <w:rPr>
                <w:rFonts w:ascii="標楷體" w:eastAsia="標楷體" w:hAnsi="標楷體"/>
              </w:rPr>
            </w:pPr>
          </w:p>
          <w:p w14:paraId="50EACCA6" w14:textId="77777777" w:rsidR="00B87215" w:rsidRDefault="00B87215" w:rsidP="001D4F60">
            <w:pPr>
              <w:rPr>
                <w:rFonts w:ascii="標楷體" w:eastAsia="標楷體" w:hAnsi="標楷體"/>
              </w:rPr>
            </w:pPr>
          </w:p>
          <w:p w14:paraId="5AB9E37B" w14:textId="77777777" w:rsidR="00B87215" w:rsidRDefault="00B87215" w:rsidP="001D4F60">
            <w:pPr>
              <w:rPr>
                <w:rFonts w:ascii="標楷體" w:eastAsia="標楷體" w:hAnsi="標楷體"/>
              </w:rPr>
            </w:pPr>
          </w:p>
          <w:p w14:paraId="2858C418" w14:textId="77777777" w:rsidR="00B87215" w:rsidRDefault="00B87215" w:rsidP="001D4F60">
            <w:pPr>
              <w:rPr>
                <w:rFonts w:ascii="標楷體" w:eastAsia="標楷體" w:hAnsi="標楷體"/>
              </w:rPr>
            </w:pPr>
          </w:p>
          <w:p w14:paraId="7067A176" w14:textId="77777777" w:rsidR="00B87215" w:rsidRDefault="00B87215" w:rsidP="001D4F60">
            <w:pPr>
              <w:rPr>
                <w:rFonts w:ascii="標楷體" w:eastAsia="標楷體" w:hAnsi="標楷體"/>
              </w:rPr>
            </w:pPr>
          </w:p>
          <w:p w14:paraId="52AA166A" w14:textId="77777777" w:rsidR="00B87215" w:rsidRDefault="00B87215" w:rsidP="001D4F60">
            <w:pPr>
              <w:rPr>
                <w:rFonts w:ascii="標楷體" w:eastAsia="標楷體" w:hAnsi="標楷體"/>
              </w:rPr>
            </w:pPr>
          </w:p>
          <w:p w14:paraId="622AC5BC" w14:textId="77777777" w:rsidR="00B87215" w:rsidRDefault="00B87215" w:rsidP="001D4F60">
            <w:pPr>
              <w:rPr>
                <w:rFonts w:ascii="標楷體" w:eastAsia="標楷體" w:hAnsi="標楷體"/>
              </w:rPr>
            </w:pPr>
          </w:p>
          <w:p w14:paraId="1DF0A659" w14:textId="77777777" w:rsidR="00B87215" w:rsidRDefault="00B87215" w:rsidP="001D4F60">
            <w:pPr>
              <w:rPr>
                <w:rFonts w:ascii="標楷體" w:eastAsia="標楷體" w:hAnsi="標楷體"/>
              </w:rPr>
            </w:pPr>
          </w:p>
          <w:p w14:paraId="342A7122" w14:textId="77777777" w:rsidR="00B87215" w:rsidRDefault="00B87215" w:rsidP="001D4F60">
            <w:pPr>
              <w:rPr>
                <w:rFonts w:ascii="標楷體" w:eastAsia="標楷體" w:hAnsi="標楷體"/>
              </w:rPr>
            </w:pPr>
          </w:p>
          <w:p w14:paraId="5B430628" w14:textId="77777777" w:rsidR="00B87215" w:rsidRDefault="00B87215" w:rsidP="001D4F60">
            <w:pPr>
              <w:rPr>
                <w:rFonts w:ascii="標楷體" w:eastAsia="標楷體" w:hAnsi="標楷體"/>
              </w:rPr>
            </w:pPr>
          </w:p>
          <w:p w14:paraId="35502072" w14:textId="77777777" w:rsidR="00B87215" w:rsidRDefault="00B87215" w:rsidP="001D4F60">
            <w:pPr>
              <w:rPr>
                <w:rFonts w:ascii="標楷體" w:eastAsia="標楷體" w:hAnsi="標楷體"/>
              </w:rPr>
            </w:pPr>
          </w:p>
          <w:p w14:paraId="5DF98F2D" w14:textId="77777777" w:rsidR="00B87215" w:rsidRDefault="00B87215" w:rsidP="001D4F60">
            <w:pPr>
              <w:rPr>
                <w:rFonts w:ascii="標楷體" w:eastAsia="標楷體" w:hAnsi="標楷體"/>
              </w:rPr>
            </w:pPr>
          </w:p>
          <w:p w14:paraId="49F6A26A" w14:textId="77777777" w:rsidR="00B87215" w:rsidRDefault="00B87215" w:rsidP="001D4F60">
            <w:pPr>
              <w:rPr>
                <w:rFonts w:ascii="標楷體" w:eastAsia="標楷體" w:hAnsi="標楷體"/>
              </w:rPr>
            </w:pPr>
          </w:p>
          <w:p w14:paraId="15C19A05" w14:textId="77777777" w:rsidR="00B87215" w:rsidRDefault="00B87215" w:rsidP="001D4F60">
            <w:pPr>
              <w:rPr>
                <w:rFonts w:ascii="標楷體" w:eastAsia="標楷體" w:hAnsi="標楷體"/>
              </w:rPr>
            </w:pPr>
          </w:p>
          <w:p w14:paraId="3F3E7FAB" w14:textId="77777777" w:rsidR="00B87215" w:rsidRDefault="00B87215" w:rsidP="001D4F60">
            <w:pPr>
              <w:rPr>
                <w:rFonts w:ascii="標楷體" w:eastAsia="標楷體" w:hAnsi="標楷體"/>
              </w:rPr>
            </w:pPr>
          </w:p>
          <w:p w14:paraId="5BB49265" w14:textId="77777777" w:rsidR="00B87215" w:rsidRDefault="00B87215" w:rsidP="001D4F60">
            <w:pPr>
              <w:rPr>
                <w:rFonts w:ascii="標楷體" w:eastAsia="標楷體" w:hAnsi="標楷體"/>
              </w:rPr>
            </w:pPr>
          </w:p>
          <w:p w14:paraId="39610D46" w14:textId="77777777" w:rsidR="00B87215" w:rsidRDefault="00B87215" w:rsidP="001D4F60">
            <w:pPr>
              <w:rPr>
                <w:rFonts w:ascii="標楷體" w:eastAsia="標楷體" w:hAnsi="標楷體"/>
              </w:rPr>
            </w:pPr>
          </w:p>
          <w:p w14:paraId="5B471570" w14:textId="77777777" w:rsidR="00B87215" w:rsidRDefault="00B87215" w:rsidP="001D4F60">
            <w:pPr>
              <w:rPr>
                <w:rFonts w:ascii="標楷體" w:eastAsia="標楷體" w:hAnsi="標楷體"/>
              </w:rPr>
            </w:pPr>
          </w:p>
          <w:p w14:paraId="521E3E60" w14:textId="77777777" w:rsidR="00B87215" w:rsidRDefault="00B87215" w:rsidP="001D4F60">
            <w:pPr>
              <w:rPr>
                <w:rFonts w:ascii="標楷體" w:eastAsia="標楷體" w:hAnsi="標楷體" w:cs="標楷體"/>
              </w:rPr>
            </w:pPr>
          </w:p>
          <w:p w14:paraId="10FABB51" w14:textId="77777777" w:rsidR="00B87215" w:rsidRDefault="00B87215" w:rsidP="001D4F60">
            <w:pPr>
              <w:rPr>
                <w:rFonts w:ascii="標楷體" w:eastAsia="標楷體" w:hAnsi="標楷體" w:cs="標楷體"/>
              </w:rPr>
            </w:pPr>
          </w:p>
          <w:p w14:paraId="1918BE44" w14:textId="77777777" w:rsidR="00B87215" w:rsidRDefault="00B87215" w:rsidP="001D4F60">
            <w:pPr>
              <w:rPr>
                <w:rFonts w:ascii="標楷體" w:eastAsia="標楷體" w:hAnsi="標楷體" w:cs="標楷體"/>
              </w:rPr>
            </w:pPr>
          </w:p>
          <w:p w14:paraId="134034C4" w14:textId="77777777" w:rsidR="00B87215" w:rsidRDefault="00B87215" w:rsidP="001D4F60">
            <w:pPr>
              <w:rPr>
                <w:rFonts w:ascii="標楷體" w:eastAsia="標楷體" w:hAnsi="標楷體" w:cs="標楷體"/>
              </w:rPr>
            </w:pPr>
          </w:p>
          <w:p w14:paraId="07CB842E" w14:textId="77777777" w:rsidR="00B87215" w:rsidRDefault="00B87215" w:rsidP="001D4F60">
            <w:pPr>
              <w:rPr>
                <w:rFonts w:ascii="標楷體" w:eastAsia="標楷體" w:hAnsi="標楷體" w:cs="標楷體"/>
              </w:rPr>
            </w:pPr>
          </w:p>
          <w:p w14:paraId="355CDAF9" w14:textId="77777777" w:rsidR="00B87215" w:rsidRDefault="00B87215" w:rsidP="001D4F60">
            <w:pPr>
              <w:rPr>
                <w:rFonts w:ascii="標楷體" w:eastAsia="標楷體" w:hAnsi="標楷體" w:cs="標楷體"/>
              </w:rPr>
            </w:pPr>
          </w:p>
          <w:p w14:paraId="04D17F08" w14:textId="77777777" w:rsidR="00B87215" w:rsidRDefault="00B87215" w:rsidP="001D4F60">
            <w:pPr>
              <w:rPr>
                <w:rFonts w:ascii="標楷體" w:eastAsia="標楷體" w:hAnsi="標楷體" w:cs="標楷體"/>
              </w:rPr>
            </w:pPr>
          </w:p>
          <w:p w14:paraId="31CB5A73" w14:textId="77777777" w:rsidR="00B87215" w:rsidRDefault="00B87215" w:rsidP="001D4F60">
            <w:pPr>
              <w:rPr>
                <w:rFonts w:ascii="標楷體" w:eastAsia="標楷體" w:hAnsi="標楷體" w:cs="標楷體"/>
              </w:rPr>
            </w:pPr>
          </w:p>
          <w:p w14:paraId="4ADBDAA0" w14:textId="77777777" w:rsidR="00B87215" w:rsidRDefault="00B87215" w:rsidP="001D4F60">
            <w:pPr>
              <w:rPr>
                <w:rFonts w:ascii="標楷體" w:eastAsia="標楷體" w:hAnsi="標楷體" w:cs="標楷體"/>
              </w:rPr>
            </w:pPr>
          </w:p>
          <w:p w14:paraId="51EAFF5A" w14:textId="6159BE06" w:rsidR="00B87215" w:rsidRPr="00B433DF" w:rsidRDefault="00B87215" w:rsidP="001D4F60">
            <w:pPr>
              <w:rPr>
                <w:rFonts w:ascii="標楷體" w:eastAsia="標楷體" w:hAnsi="標楷體" w:cs="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3F52F2A4" w14:textId="39103561" w:rsidR="00B87215" w:rsidRDefault="00B87215" w:rsidP="001D4F60">
            <w:pPr>
              <w:pStyle w:val="Standard"/>
              <w:spacing w:after="0" w:line="300" w:lineRule="exact"/>
              <w:ind w:left="510" w:hanging="510"/>
              <w:jc w:val="both"/>
              <w:rPr>
                <w:rFonts w:ascii="標楷體" w:eastAsia="標楷體" w:hAnsi="標楷體" w:cs="標楷體"/>
                <w:sz w:val="24"/>
                <w:szCs w:val="24"/>
              </w:rPr>
            </w:pPr>
            <w:r w:rsidRPr="00D84373">
              <w:rPr>
                <w:rFonts w:ascii="標楷體" w:eastAsia="標楷體" w:hAnsi="標楷體" w:cs="標楷體"/>
                <w:sz w:val="24"/>
                <w:szCs w:val="24"/>
              </w:rPr>
              <w:lastRenderedPageBreak/>
              <w:t>一、個人資料保護委員會</w:t>
            </w:r>
            <w:r w:rsidRPr="00D84373">
              <w:rPr>
                <w:rFonts w:ascii="標楷體" w:eastAsia="標楷體" w:hAnsi="標楷體" w:cs="標楷體" w:hint="eastAsia"/>
                <w:sz w:val="24"/>
                <w:szCs w:val="24"/>
              </w:rPr>
              <w:t>(以下簡稱個資會</w:t>
            </w:r>
            <w:r w:rsidRPr="00D84373">
              <w:rPr>
                <w:rFonts w:ascii="標楷體" w:eastAsia="標楷體" w:hAnsi="標楷體" w:cs="標楷體"/>
                <w:sz w:val="24"/>
                <w:szCs w:val="24"/>
              </w:rPr>
              <w:t>)組織法規及相關配套機制之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擬及推動。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DDC8F9F" w14:textId="77777777" w:rsidR="00B87215" w:rsidRPr="00D84373" w:rsidRDefault="00B87215" w:rsidP="001D4F60">
            <w:pPr>
              <w:pStyle w:val="Standard"/>
              <w:widowControl w:val="0"/>
              <w:spacing w:after="0" w:line="300" w:lineRule="exact"/>
              <w:ind w:left="482" w:hanging="482"/>
              <w:jc w:val="both"/>
              <w:rPr>
                <w:rFonts w:ascii="標楷體" w:eastAsia="標楷體" w:hAnsi="標楷體"/>
                <w:sz w:val="24"/>
                <w:szCs w:val="24"/>
              </w:rPr>
            </w:pPr>
            <w:r w:rsidRPr="00D84373">
              <w:rPr>
                <w:rFonts w:ascii="標楷體" w:eastAsia="標楷體" w:hAnsi="標楷體" w:hint="eastAsia"/>
                <w:sz w:val="24"/>
                <w:szCs w:val="24"/>
              </w:rPr>
              <w:t>一、</w:t>
            </w:r>
            <w:proofErr w:type="gramStart"/>
            <w:r w:rsidRPr="00D84373">
              <w:rPr>
                <w:rFonts w:ascii="標楷體" w:eastAsia="標楷體" w:hAnsi="標楷體" w:hint="eastAsia"/>
                <w:sz w:val="24"/>
                <w:szCs w:val="24"/>
              </w:rPr>
              <w:t>蒐</w:t>
            </w:r>
            <w:proofErr w:type="gramEnd"/>
            <w:r w:rsidRPr="00D84373">
              <w:rPr>
                <w:rFonts w:ascii="標楷體" w:eastAsia="標楷體" w:hAnsi="標楷體" w:hint="eastAsia"/>
                <w:sz w:val="24"/>
                <w:szCs w:val="24"/>
              </w:rPr>
              <w:t>整</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析外國個人資料（以下簡稱個資）保護獨立專責機關及我國現有獨立機關之組織設計、權責規範、成員任命程序、執法實務、運作方式及實踐經驗，並將我國</w:t>
            </w:r>
            <w:proofErr w:type="gramStart"/>
            <w:r w:rsidRPr="00D84373">
              <w:rPr>
                <w:rFonts w:ascii="標楷體" w:eastAsia="標楷體" w:hAnsi="標楷體" w:hint="eastAsia"/>
                <w:sz w:val="24"/>
                <w:szCs w:val="24"/>
              </w:rPr>
              <w:t>個</w:t>
            </w:r>
            <w:proofErr w:type="gramEnd"/>
            <w:r w:rsidRPr="00D84373">
              <w:rPr>
                <w:rFonts w:ascii="標楷體" w:eastAsia="標楷體" w:hAnsi="標楷體" w:hint="eastAsia"/>
                <w:sz w:val="24"/>
                <w:szCs w:val="24"/>
              </w:rPr>
              <w:t>資會之設立宗旨、主要任務、業務特性、監管對象、所需量能及組織規模等納入考量，據以</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擬</w:t>
            </w:r>
            <w:proofErr w:type="gramStart"/>
            <w:r w:rsidRPr="00D84373">
              <w:rPr>
                <w:rFonts w:ascii="標楷體" w:eastAsia="標楷體" w:hAnsi="標楷體" w:hint="eastAsia"/>
                <w:sz w:val="24"/>
                <w:szCs w:val="24"/>
              </w:rPr>
              <w:t>個</w:t>
            </w:r>
            <w:proofErr w:type="gramEnd"/>
            <w:r w:rsidRPr="00D84373">
              <w:rPr>
                <w:rFonts w:ascii="標楷體" w:eastAsia="標楷體" w:hAnsi="標楷體" w:hint="eastAsia"/>
                <w:sz w:val="24"/>
                <w:szCs w:val="24"/>
              </w:rPr>
              <w:t>資會組織法草案。</w:t>
            </w:r>
          </w:p>
          <w:p w14:paraId="6C335A56" w14:textId="517EA83E" w:rsidR="00B87215" w:rsidRPr="00D9738A" w:rsidRDefault="00B87215" w:rsidP="001D4F60">
            <w:pPr>
              <w:pStyle w:val="Standard"/>
              <w:widowControl w:val="0"/>
              <w:spacing w:after="0" w:line="300" w:lineRule="exact"/>
              <w:ind w:left="482" w:hanging="482"/>
              <w:jc w:val="both"/>
              <w:rPr>
                <w:rFonts w:ascii="標楷體" w:eastAsia="標楷體" w:hAnsi="標楷體"/>
                <w:sz w:val="24"/>
                <w:szCs w:val="24"/>
              </w:rPr>
            </w:pPr>
            <w:r w:rsidRPr="00D84373">
              <w:rPr>
                <w:rFonts w:ascii="標楷體" w:eastAsia="標楷體" w:hAnsi="標楷體" w:hint="eastAsia"/>
                <w:sz w:val="24"/>
                <w:szCs w:val="24"/>
              </w:rPr>
              <w:t>二、個人資料保護委員</w:t>
            </w:r>
            <w:r>
              <w:rPr>
                <w:rFonts w:ascii="標楷體" w:eastAsia="標楷體" w:hAnsi="標楷體" w:hint="eastAsia"/>
                <w:sz w:val="24"/>
                <w:szCs w:val="24"/>
              </w:rPr>
              <w:t>會</w:t>
            </w:r>
            <w:r w:rsidRPr="00D84373">
              <w:rPr>
                <w:rFonts w:ascii="標楷體" w:eastAsia="標楷體" w:hAnsi="標楷體" w:hint="eastAsia"/>
                <w:sz w:val="24"/>
                <w:szCs w:val="24"/>
              </w:rPr>
              <w:t>籌備處(以下簡稱籌備處)114年2月25日將「個人資料保護委           員會組織法草案」函報本院審議，3月27日本</w:t>
            </w:r>
            <w:r w:rsidRPr="00D84373">
              <w:rPr>
                <w:rFonts w:ascii="標楷體" w:eastAsia="標楷體" w:hAnsi="標楷體" w:hint="eastAsia"/>
                <w:sz w:val="24"/>
                <w:szCs w:val="24"/>
              </w:rPr>
              <w:lastRenderedPageBreak/>
              <w:t>院第3945次院會決議通過，同日函送立法院審議，5月28日經立法院司法及法制、經濟兩委員會聯席審查完竣，立法院司法及法制委員會復於6月24日召開黨團協商，惟尚未達成共識。籌備處後續將配合立法進程，持續完備</w:t>
            </w:r>
            <w:proofErr w:type="gramStart"/>
            <w:r w:rsidRPr="00D84373">
              <w:rPr>
                <w:rFonts w:ascii="標楷體" w:eastAsia="標楷體" w:hAnsi="標楷體" w:hint="eastAsia"/>
                <w:sz w:val="24"/>
                <w:szCs w:val="24"/>
              </w:rPr>
              <w:t>個</w:t>
            </w:r>
            <w:proofErr w:type="gramEnd"/>
            <w:r w:rsidRPr="00D84373">
              <w:rPr>
                <w:rFonts w:ascii="標楷體" w:eastAsia="標楷體" w:hAnsi="標楷體" w:hint="eastAsia"/>
                <w:sz w:val="24"/>
                <w:szCs w:val="24"/>
              </w:rPr>
              <w:t>資會組織法制及相關配套機制。</w:t>
            </w:r>
          </w:p>
        </w:tc>
      </w:tr>
      <w:tr w:rsidR="00B87215" w:rsidRPr="00D84373" w14:paraId="4C206C0E" w14:textId="77777777" w:rsidTr="00B87215">
        <w:trPr>
          <w:trHeight w:val="7024"/>
          <w:jc w:val="center"/>
        </w:trPr>
        <w:tc>
          <w:tcPr>
            <w:tcW w:w="1980" w:type="dxa"/>
            <w:vMerge/>
            <w:tcBorders>
              <w:left w:val="single" w:sz="4" w:space="0" w:color="auto"/>
              <w:bottom w:val="single" w:sz="4" w:space="0" w:color="000000"/>
              <w:right w:val="single" w:sz="4" w:space="0" w:color="auto"/>
            </w:tcBorders>
            <w:shd w:val="clear" w:color="auto" w:fill="auto"/>
            <w:tcMar>
              <w:top w:w="57" w:type="dxa"/>
              <w:left w:w="108" w:type="dxa"/>
              <w:bottom w:w="57" w:type="dxa"/>
              <w:right w:w="108" w:type="dxa"/>
            </w:tcMar>
          </w:tcPr>
          <w:p w14:paraId="49B7D431" w14:textId="77777777" w:rsidR="00B87215" w:rsidRPr="00D84373" w:rsidRDefault="00B87215" w:rsidP="001D4F60">
            <w:pPr>
              <w:rPr>
                <w:rFonts w:ascii="標楷體" w:eastAsia="標楷體" w:hAnsi="標楷體"/>
              </w:rPr>
            </w:pPr>
          </w:p>
        </w:tc>
        <w:tc>
          <w:tcPr>
            <w:tcW w:w="2768" w:type="dxa"/>
            <w:tcBorders>
              <w:left w:val="single" w:sz="4" w:space="0" w:color="auto"/>
              <w:right w:val="single" w:sz="4" w:space="0" w:color="000000"/>
            </w:tcBorders>
            <w:shd w:val="clear" w:color="auto" w:fill="auto"/>
            <w:tcMar>
              <w:top w:w="57" w:type="dxa"/>
              <w:left w:w="108" w:type="dxa"/>
              <w:bottom w:w="57" w:type="dxa"/>
              <w:right w:w="108" w:type="dxa"/>
            </w:tcMar>
          </w:tcPr>
          <w:p w14:paraId="2C542B14" w14:textId="526290BD" w:rsidR="00B87215" w:rsidRPr="00D84373" w:rsidRDefault="00B87215"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二、個人資</w:t>
            </w:r>
            <w:r w:rsidRPr="00D84373">
              <w:rPr>
                <w:rFonts w:ascii="標楷體" w:eastAsia="標楷體" w:hAnsi="標楷體" w:cs="標楷體" w:hint="eastAsia"/>
                <w:sz w:val="24"/>
                <w:szCs w:val="24"/>
              </w:rPr>
              <w:t>料保護</w:t>
            </w:r>
            <w:r w:rsidRPr="00D84373">
              <w:rPr>
                <w:rFonts w:ascii="標楷體" w:eastAsia="標楷體" w:hAnsi="標楷體" w:cs="標楷體"/>
                <w:sz w:val="24"/>
                <w:szCs w:val="24"/>
              </w:rPr>
              <w:t>法</w:t>
            </w:r>
            <w:r w:rsidRPr="00D84373">
              <w:rPr>
                <w:rFonts w:ascii="標楷體" w:eastAsia="標楷體" w:hAnsi="標楷體"/>
                <w:sz w:val="24"/>
                <w:szCs w:val="24"/>
              </w:rPr>
              <w:t>（以下簡稱個資法）</w:t>
            </w:r>
            <w:proofErr w:type="gramStart"/>
            <w:r w:rsidRPr="00D84373">
              <w:rPr>
                <w:rFonts w:ascii="標楷體" w:eastAsia="標楷體" w:hAnsi="標楷體" w:cs="標楷體"/>
                <w:sz w:val="24"/>
                <w:szCs w:val="24"/>
              </w:rPr>
              <w:t>規</w:t>
            </w:r>
            <w:proofErr w:type="gramEnd"/>
            <w:r w:rsidRPr="00D84373">
              <w:rPr>
                <w:rFonts w:ascii="標楷體" w:eastAsia="標楷體" w:hAnsi="標楷體" w:cs="標楷體"/>
                <w:sz w:val="24"/>
                <w:szCs w:val="24"/>
              </w:rPr>
              <w:t>之</w:t>
            </w:r>
            <w:proofErr w:type="gramStart"/>
            <w:r w:rsidRPr="00D84373">
              <w:rPr>
                <w:rFonts w:ascii="標楷體" w:eastAsia="標楷體" w:hAnsi="標楷體" w:cs="標楷體"/>
                <w:sz w:val="24"/>
                <w:szCs w:val="24"/>
              </w:rPr>
              <w:t>研</w:t>
            </w:r>
            <w:proofErr w:type="gramEnd"/>
            <w:r w:rsidRPr="00D84373">
              <w:rPr>
                <w:rFonts w:ascii="標楷體" w:eastAsia="標楷體" w:hAnsi="標楷體" w:cs="標楷體"/>
                <w:sz w:val="24"/>
                <w:szCs w:val="24"/>
              </w:rPr>
              <w:t>修、解釋及協調推動。</w:t>
            </w:r>
          </w:p>
        </w:tc>
        <w:tc>
          <w:tcPr>
            <w:tcW w:w="5473" w:type="dxa"/>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tcPr>
          <w:p w14:paraId="253164F8" w14:textId="77777777" w:rsidR="00B87215" w:rsidRPr="00D84373" w:rsidRDefault="00B87215"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sz w:val="24"/>
                <w:szCs w:val="24"/>
              </w:rPr>
              <w:t>一</w:t>
            </w:r>
            <w:r w:rsidRPr="00D84373">
              <w:rPr>
                <w:rFonts w:ascii="標楷體" w:eastAsia="標楷體" w:hAnsi="標楷體" w:cs="標楷體"/>
                <w:sz w:val="24"/>
                <w:szCs w:val="24"/>
              </w:rPr>
              <w:t>、</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資法第一階段修法係配合個資會組織法賦予個資會相關執法權限，據以修訂相關配套條文，</w:t>
            </w:r>
            <w:r w:rsidRPr="00D84373">
              <w:rPr>
                <w:rFonts w:ascii="標楷體" w:eastAsia="標楷體" w:hAnsi="標楷體" w:cs="Times New Roman" w:hint="eastAsia"/>
                <w:sz w:val="24"/>
                <w:szCs w:val="24"/>
                <w:lang w:bidi="hi-IN"/>
              </w:rPr>
              <w:t>籌備處114年2月25日將「個人資料保護法部分條文修正草案」函報本院審議，3月27日本院第3945次院會決議通過，同日函送立法院審議，6月16日經立法院第11屆第3會期經濟委員會第16次全體委員會議</w:t>
            </w:r>
            <w:proofErr w:type="gramStart"/>
            <w:r w:rsidRPr="00D84373">
              <w:rPr>
                <w:rFonts w:ascii="標楷體" w:eastAsia="標楷體" w:hAnsi="標楷體" w:cs="Times New Roman" w:hint="eastAsia"/>
                <w:sz w:val="24"/>
                <w:szCs w:val="24"/>
                <w:lang w:bidi="hi-IN"/>
              </w:rPr>
              <w:t>併</w:t>
            </w:r>
            <w:proofErr w:type="gramEnd"/>
            <w:r w:rsidRPr="00D84373">
              <w:rPr>
                <w:rFonts w:ascii="標楷體" w:eastAsia="標楷體" w:hAnsi="標楷體" w:cs="Times New Roman" w:hint="eastAsia"/>
                <w:sz w:val="24"/>
                <w:szCs w:val="24"/>
                <w:lang w:bidi="hi-IN"/>
              </w:rPr>
              <w:t>案審查</w:t>
            </w:r>
          </w:p>
          <w:p w14:paraId="72FB397E" w14:textId="77777777" w:rsidR="00B87215" w:rsidRPr="00D84373" w:rsidRDefault="00B87215" w:rsidP="001D4F60">
            <w:pPr>
              <w:pStyle w:val="Standard"/>
              <w:spacing w:after="0" w:line="300" w:lineRule="exact"/>
              <w:ind w:left="480" w:hanging="480"/>
              <w:jc w:val="both"/>
              <w:rPr>
                <w:sz w:val="24"/>
                <w:szCs w:val="24"/>
              </w:rPr>
            </w:pPr>
            <w:r>
              <w:rPr>
                <w:rFonts w:ascii="標楷體" w:eastAsia="標楷體" w:hAnsi="標楷體" w:cs="Times New Roman" w:hint="eastAsia"/>
                <w:sz w:val="24"/>
                <w:szCs w:val="24"/>
                <w:lang w:bidi="hi-IN"/>
              </w:rPr>
              <w:t xml:space="preserve">    </w:t>
            </w:r>
            <w:r w:rsidRPr="00D84373">
              <w:rPr>
                <w:rFonts w:ascii="標楷體" w:eastAsia="標楷體" w:hAnsi="標楷體" w:cs="Times New Roman" w:hint="eastAsia"/>
                <w:sz w:val="24"/>
                <w:szCs w:val="24"/>
                <w:lang w:bidi="hi-IN"/>
              </w:rPr>
              <w:t>完竣，</w:t>
            </w:r>
            <w:proofErr w:type="gramStart"/>
            <w:r w:rsidRPr="00D84373">
              <w:rPr>
                <w:rFonts w:ascii="標楷體" w:eastAsia="標楷體" w:hAnsi="標楷體" w:cs="Times New Roman" w:hint="eastAsia"/>
                <w:sz w:val="24"/>
                <w:szCs w:val="24"/>
                <w:lang w:bidi="hi-IN"/>
              </w:rPr>
              <w:t>嗣</w:t>
            </w:r>
            <w:proofErr w:type="gramEnd"/>
            <w:r w:rsidRPr="00D84373">
              <w:rPr>
                <w:rFonts w:ascii="標楷體" w:eastAsia="標楷體" w:hAnsi="標楷體" w:cs="Times New Roman" w:hint="eastAsia"/>
                <w:sz w:val="24"/>
                <w:szCs w:val="24"/>
                <w:lang w:bidi="hi-IN"/>
              </w:rPr>
              <w:t>於10月17日三讀通過個資法修正案，經總統於11月11日公布</w:t>
            </w:r>
            <w:r w:rsidRPr="00D84373">
              <w:rPr>
                <w:rFonts w:ascii="標楷體" w:eastAsia="標楷體" w:hAnsi="標楷體" w:hint="eastAsia"/>
                <w:sz w:val="24"/>
                <w:szCs w:val="24"/>
              </w:rPr>
              <w:t>。</w:t>
            </w:r>
          </w:p>
          <w:p w14:paraId="2AD97A0E" w14:textId="77777777" w:rsidR="00B87215" w:rsidRPr="00D84373" w:rsidRDefault="00B87215" w:rsidP="001D4F60">
            <w:pPr>
              <w:pStyle w:val="Standard"/>
              <w:spacing w:after="0" w:line="300" w:lineRule="exact"/>
              <w:ind w:left="510" w:hanging="510"/>
              <w:jc w:val="both"/>
            </w:pPr>
            <w:r w:rsidRPr="00D84373">
              <w:rPr>
                <w:rFonts w:ascii="標楷體" w:eastAsia="標楷體" w:hAnsi="標楷體"/>
                <w:sz w:val="24"/>
                <w:szCs w:val="24"/>
              </w:rPr>
              <w:t>二</w:t>
            </w:r>
            <w:r w:rsidRPr="00D84373">
              <w:rPr>
                <w:rFonts w:ascii="標楷體" w:eastAsia="標楷體" w:hAnsi="標楷體" w:cs="標楷體"/>
                <w:sz w:val="24"/>
                <w:szCs w:val="24"/>
              </w:rPr>
              <w:t>、</w:t>
            </w:r>
            <w:r w:rsidRPr="00D84373">
              <w:rPr>
                <w:rFonts w:ascii="標楷體" w:eastAsia="標楷體" w:hAnsi="標楷體" w:hint="eastAsia"/>
                <w:sz w:val="24"/>
                <w:szCs w:val="24"/>
              </w:rPr>
              <w:t>籌備處依個資法之授權，先行為個資會</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擬相關子法草案，另為加速個資法下一階段修正及提升推動效率，籌備處亦同時就個資法重要議題進行修法</w:t>
            </w:r>
            <w:proofErr w:type="gramStart"/>
            <w:r w:rsidRPr="00D84373">
              <w:rPr>
                <w:rFonts w:ascii="標楷體" w:eastAsia="標楷體" w:hAnsi="標楷體" w:hint="eastAsia"/>
                <w:sz w:val="24"/>
                <w:szCs w:val="24"/>
              </w:rPr>
              <w:t>研</w:t>
            </w:r>
            <w:proofErr w:type="gramEnd"/>
            <w:r w:rsidRPr="00D84373">
              <w:rPr>
                <w:rFonts w:ascii="標楷體" w:eastAsia="標楷體" w:hAnsi="標楷體" w:hint="eastAsia"/>
                <w:sz w:val="24"/>
                <w:szCs w:val="24"/>
              </w:rPr>
              <w:t>議，持續累積相關學說、實務見解及外國立法、執法案例，待日後</w:t>
            </w:r>
            <w:proofErr w:type="gramStart"/>
            <w:r w:rsidRPr="00D84373">
              <w:rPr>
                <w:rFonts w:ascii="標楷體" w:eastAsia="標楷體" w:hAnsi="標楷體" w:hint="eastAsia"/>
                <w:sz w:val="24"/>
                <w:szCs w:val="24"/>
              </w:rPr>
              <w:t>個</w:t>
            </w:r>
            <w:proofErr w:type="gramEnd"/>
            <w:r w:rsidRPr="00D84373">
              <w:rPr>
                <w:rFonts w:ascii="標楷體" w:eastAsia="標楷體" w:hAnsi="標楷體" w:hint="eastAsia"/>
                <w:sz w:val="24"/>
                <w:szCs w:val="24"/>
              </w:rPr>
              <w:t>資會成立時，將累積之工作成果移交予成立後之</w:t>
            </w:r>
            <w:proofErr w:type="gramStart"/>
            <w:r w:rsidRPr="00D84373">
              <w:rPr>
                <w:rFonts w:ascii="標楷體" w:eastAsia="標楷體" w:hAnsi="標楷體" w:hint="eastAsia"/>
                <w:sz w:val="24"/>
                <w:szCs w:val="24"/>
              </w:rPr>
              <w:t>個</w:t>
            </w:r>
            <w:proofErr w:type="gramEnd"/>
            <w:r w:rsidRPr="00D84373">
              <w:rPr>
                <w:rFonts w:ascii="標楷體" w:eastAsia="標楷體" w:hAnsi="標楷體" w:hint="eastAsia"/>
                <w:sz w:val="24"/>
                <w:szCs w:val="24"/>
              </w:rPr>
              <w:t>資會</w:t>
            </w:r>
            <w:proofErr w:type="gramStart"/>
            <w:r w:rsidRPr="00D84373">
              <w:rPr>
                <w:rFonts w:ascii="標楷體" w:eastAsia="標楷體" w:hAnsi="標楷體" w:hint="eastAsia"/>
                <w:sz w:val="24"/>
                <w:szCs w:val="24"/>
              </w:rPr>
              <w:t>賡</w:t>
            </w:r>
            <w:proofErr w:type="gramEnd"/>
            <w:r w:rsidRPr="00D84373">
              <w:rPr>
                <w:rFonts w:ascii="標楷體" w:eastAsia="標楷體" w:hAnsi="標楷體" w:hint="eastAsia"/>
                <w:sz w:val="24"/>
                <w:szCs w:val="24"/>
              </w:rPr>
              <w:t>續推動。</w:t>
            </w:r>
          </w:p>
          <w:p w14:paraId="3405587C" w14:textId="742C387C" w:rsidR="00B87215" w:rsidRPr="00D84373" w:rsidRDefault="00B87215"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cs="標楷體"/>
                <w:sz w:val="24"/>
                <w:szCs w:val="24"/>
              </w:rPr>
              <w:t>三、</w:t>
            </w:r>
            <w:r w:rsidRPr="00D84373">
              <w:rPr>
                <w:rFonts w:ascii="標楷體" w:eastAsia="標楷體" w:hAnsi="標楷體"/>
                <w:sz w:val="24"/>
                <w:szCs w:val="24"/>
              </w:rPr>
              <w:t>持續辦理個資法之解釋、諮商、陳情等法規諮商案件，包含各機關函</w:t>
            </w:r>
            <w:proofErr w:type="gramStart"/>
            <w:r w:rsidRPr="00D84373">
              <w:rPr>
                <w:rFonts w:ascii="標楷體" w:eastAsia="標楷體" w:hAnsi="標楷體"/>
                <w:sz w:val="24"/>
                <w:szCs w:val="24"/>
              </w:rPr>
              <w:t>詢</w:t>
            </w:r>
            <w:proofErr w:type="gramEnd"/>
            <w:r w:rsidRPr="00D84373">
              <w:rPr>
                <w:rFonts w:ascii="標楷體" w:eastAsia="標楷體" w:hAnsi="標楷體"/>
                <w:sz w:val="24"/>
                <w:szCs w:val="24"/>
              </w:rPr>
              <w:t>其執行職務所涉</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資法適用疑義、涉及個資議題之相關政策、計畫或法規草案徵詢意見或</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商會議、人民陳情</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資法問題之答覆處理、立法委員國會辦公室等各界諮詢</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資法適用等涉及個資法制事務。</w:t>
            </w:r>
          </w:p>
        </w:tc>
      </w:tr>
      <w:tr w:rsidR="00B87215" w:rsidRPr="00D84373" w14:paraId="215EF5D8" w14:textId="77777777" w:rsidTr="00B87215">
        <w:trPr>
          <w:trHeight w:val="2287"/>
          <w:jc w:val="center"/>
        </w:trPr>
        <w:tc>
          <w:tcPr>
            <w:tcW w:w="1980" w:type="dxa"/>
            <w:vMerge/>
            <w:tcBorders>
              <w:left w:val="single" w:sz="4" w:space="0" w:color="auto"/>
              <w:bottom w:val="single" w:sz="4" w:space="0" w:color="000000"/>
              <w:right w:val="single" w:sz="4" w:space="0" w:color="auto"/>
            </w:tcBorders>
            <w:shd w:val="clear" w:color="auto" w:fill="auto"/>
            <w:tcMar>
              <w:top w:w="57" w:type="dxa"/>
              <w:left w:w="108" w:type="dxa"/>
              <w:bottom w:w="57" w:type="dxa"/>
              <w:right w:w="108" w:type="dxa"/>
            </w:tcMar>
          </w:tcPr>
          <w:p w14:paraId="50262DBB" w14:textId="77777777" w:rsidR="00B87215" w:rsidRPr="00D84373" w:rsidRDefault="00B87215"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63B5498E" w14:textId="2B966425" w:rsidR="00B87215" w:rsidRPr="00D84373" w:rsidRDefault="00B87215"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hint="eastAsia"/>
                <w:sz w:val="24"/>
                <w:szCs w:val="24"/>
              </w:rPr>
              <w:t>三</w:t>
            </w:r>
            <w:r w:rsidRPr="00D84373">
              <w:rPr>
                <w:rFonts w:ascii="標楷體" w:eastAsia="標楷體" w:hAnsi="標楷體" w:cs="標楷體"/>
                <w:sz w:val="24"/>
                <w:szCs w:val="24"/>
              </w:rPr>
              <w:t>、</w:t>
            </w:r>
            <w:r w:rsidRPr="00D84373">
              <w:rPr>
                <w:rFonts w:ascii="標楷體" w:eastAsia="標楷體" w:hAnsi="標楷體"/>
                <w:sz w:val="24"/>
                <w:szCs w:val="24"/>
              </w:rPr>
              <w:t>進行個資法配套子法或政策機制之規劃，逐步進行必要規範或機制</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議</w:t>
            </w:r>
            <w:r w:rsidRPr="00D84373">
              <w:rPr>
                <w:rFonts w:ascii="標楷體" w:eastAsia="標楷體" w:hAnsi="標楷體" w:hint="eastAsia"/>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61BF829" w14:textId="77777777" w:rsidR="00B87215" w:rsidRPr="00D84373" w:rsidRDefault="00B87215" w:rsidP="001D4F60">
            <w:pPr>
              <w:pStyle w:val="Standard"/>
              <w:spacing w:after="0" w:line="300" w:lineRule="exact"/>
              <w:ind w:left="480" w:hanging="480"/>
              <w:jc w:val="both"/>
            </w:pPr>
            <w:r w:rsidRPr="00D84373">
              <w:rPr>
                <w:rFonts w:ascii="標楷體" w:eastAsia="標楷體" w:hAnsi="標楷體" w:cs="標楷體"/>
                <w:sz w:val="24"/>
                <w:szCs w:val="24"/>
              </w:rPr>
              <w:t>一、</w:t>
            </w:r>
            <w:r w:rsidRPr="00D84373">
              <w:rPr>
                <w:rFonts w:ascii="標楷體" w:eastAsia="標楷體" w:hAnsi="標楷體"/>
                <w:sz w:val="24"/>
                <w:szCs w:val="24"/>
              </w:rPr>
              <w:t>114年11月26日邀請數位發展部分享公務機關相關稽核經驗，以利後續據以規劃公務機關</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資保護管理事項實施情形與稽核相關制度。</w:t>
            </w:r>
          </w:p>
          <w:p w14:paraId="3CD3B8A2" w14:textId="6A0C0280" w:rsidR="00B87215" w:rsidRPr="00D84373" w:rsidRDefault="00B87215"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cs="標楷體"/>
                <w:sz w:val="24"/>
                <w:szCs w:val="24"/>
              </w:rPr>
              <w:t>二、</w:t>
            </w:r>
            <w:r w:rsidRPr="00D84373">
              <w:rPr>
                <w:rFonts w:ascii="標楷體" w:eastAsia="標楷體" w:hAnsi="標楷體"/>
                <w:sz w:val="24"/>
                <w:szCs w:val="24"/>
              </w:rPr>
              <w:t>114年12月12日邀請具行政檢查實務經驗之部會，徵集及諮詢該等機關對於非公務機關落實個資法情形檢查作業之意見，以利後續規劃行政檢查相關制度。</w:t>
            </w:r>
          </w:p>
        </w:tc>
      </w:tr>
      <w:tr w:rsidR="00B87215" w:rsidRPr="00D84373" w14:paraId="05E12E38" w14:textId="77777777" w:rsidTr="00B87215">
        <w:trPr>
          <w:trHeight w:val="2185"/>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147EF67E" w14:textId="77777777" w:rsidR="00B87215" w:rsidRPr="00D84373" w:rsidRDefault="00B87215"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65C2EDB4" w14:textId="6F14E1BA" w:rsidR="00B87215" w:rsidRPr="00D84373" w:rsidRDefault="00B87215"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四</w:t>
            </w:r>
            <w:r w:rsidRPr="00D84373">
              <w:rPr>
                <w:rFonts w:ascii="標楷體" w:eastAsia="標楷體" w:hAnsi="標楷體" w:cs="標楷體"/>
                <w:sz w:val="24"/>
                <w:szCs w:val="24"/>
              </w:rPr>
              <w:t>、</w:t>
            </w:r>
            <w:r w:rsidRPr="00D84373">
              <w:rPr>
                <w:rFonts w:ascii="標楷體" w:eastAsia="標楷體" w:hAnsi="標楷體"/>
                <w:sz w:val="24"/>
                <w:szCs w:val="24"/>
              </w:rPr>
              <w:t>掌握國際</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資保護獨立機關發展脈動，評估國內發展需求，規劃符合國內體制與推動可能性之</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資會運作機制</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25F97F" w14:textId="294636C6" w:rsidR="00B87215" w:rsidRPr="00D84373" w:rsidRDefault="00B87215" w:rsidP="001D4F60">
            <w:pPr>
              <w:pStyle w:val="Standard"/>
              <w:spacing w:after="0" w:line="300" w:lineRule="exact"/>
              <w:jc w:val="both"/>
              <w:rPr>
                <w:rFonts w:ascii="標楷體" w:eastAsia="標楷體" w:hAnsi="標楷體"/>
                <w:sz w:val="24"/>
                <w:szCs w:val="24"/>
              </w:rPr>
            </w:pPr>
            <w:proofErr w:type="gramStart"/>
            <w:r w:rsidRPr="00D84373">
              <w:rPr>
                <w:rFonts w:ascii="標楷體" w:eastAsia="標楷體" w:hAnsi="標楷體"/>
                <w:sz w:val="24"/>
                <w:szCs w:val="24"/>
              </w:rPr>
              <w:t>蒐</w:t>
            </w:r>
            <w:proofErr w:type="gramEnd"/>
            <w:r w:rsidRPr="00D84373">
              <w:rPr>
                <w:rFonts w:ascii="標楷體" w:eastAsia="標楷體" w:hAnsi="標楷體"/>
                <w:sz w:val="24"/>
                <w:szCs w:val="24"/>
              </w:rPr>
              <w:t>整</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析國內委員會組織及國外</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資保護獨立專責機關之會議運作機制，</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擬</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資會委員會議議事要點草案，</w:t>
            </w:r>
            <w:proofErr w:type="gramStart"/>
            <w:r w:rsidRPr="00D84373">
              <w:rPr>
                <w:rFonts w:ascii="標楷體" w:eastAsia="標楷體" w:hAnsi="標楷體"/>
                <w:sz w:val="24"/>
                <w:szCs w:val="24"/>
              </w:rPr>
              <w:t>俾個</w:t>
            </w:r>
            <w:proofErr w:type="gramEnd"/>
            <w:r w:rsidRPr="00D84373">
              <w:rPr>
                <w:rFonts w:ascii="標楷體" w:eastAsia="標楷體" w:hAnsi="標楷體"/>
                <w:sz w:val="24"/>
                <w:szCs w:val="24"/>
              </w:rPr>
              <w:t>資會成立後順利銜接運作。</w:t>
            </w:r>
          </w:p>
        </w:tc>
      </w:tr>
      <w:tr w:rsidR="001D4F60" w:rsidRPr="00D84373" w14:paraId="3B685684" w14:textId="77777777" w:rsidTr="00B87215">
        <w:trPr>
          <w:jc w:val="center"/>
        </w:trPr>
        <w:tc>
          <w:tcPr>
            <w:tcW w:w="1980" w:type="dxa"/>
            <w:vMerge w:val="restart"/>
            <w:tcBorders>
              <w:left w:val="single" w:sz="4" w:space="0" w:color="auto"/>
              <w:right w:val="single" w:sz="4" w:space="0" w:color="auto"/>
            </w:tcBorders>
            <w:shd w:val="clear" w:color="auto" w:fill="auto"/>
            <w:tcMar>
              <w:top w:w="57" w:type="dxa"/>
              <w:left w:w="108" w:type="dxa"/>
              <w:bottom w:w="57" w:type="dxa"/>
              <w:right w:w="108" w:type="dxa"/>
            </w:tcMar>
          </w:tcPr>
          <w:p w14:paraId="59EA1C39" w14:textId="77777777"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05498E01" w14:textId="76CD7900" w:rsidR="001D4F60" w:rsidRPr="00D84373" w:rsidRDefault="001D4F60"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五</w:t>
            </w:r>
            <w:r w:rsidRPr="00D84373">
              <w:rPr>
                <w:rFonts w:ascii="標楷體" w:eastAsia="標楷體" w:hAnsi="標楷體" w:cs="標楷體"/>
                <w:sz w:val="24"/>
                <w:szCs w:val="24"/>
              </w:rPr>
              <w:t>、</w:t>
            </w:r>
            <w:r w:rsidRPr="00D84373">
              <w:rPr>
                <w:rFonts w:ascii="標楷體" w:eastAsia="標楷體" w:hAnsi="標楷體"/>
                <w:sz w:val="24"/>
                <w:szCs w:val="24"/>
              </w:rPr>
              <w:t>辦理個資保護及相關行政監督通報教育訓練</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657BF6B" w14:textId="77777777" w:rsidR="001D4F60" w:rsidRDefault="001D4F60" w:rsidP="001D4F60">
            <w:pPr>
              <w:pStyle w:val="Standard"/>
              <w:spacing w:after="0" w:line="300" w:lineRule="exact"/>
              <w:jc w:val="both"/>
              <w:rPr>
                <w:rFonts w:ascii="標楷體" w:eastAsia="標楷體" w:hAnsi="標楷體"/>
                <w:sz w:val="24"/>
                <w:szCs w:val="24"/>
              </w:rPr>
            </w:pPr>
            <w:r w:rsidRPr="00D84373">
              <w:rPr>
                <w:rFonts w:ascii="標楷體" w:eastAsia="標楷體" w:hAnsi="標楷體"/>
                <w:sz w:val="24"/>
                <w:szCs w:val="24"/>
              </w:rPr>
              <w:t>為使各部會</w:t>
            </w:r>
            <w:r w:rsidRPr="00D84373">
              <w:rPr>
                <w:rFonts w:ascii="標楷體" w:eastAsia="標楷體" w:hAnsi="標楷體" w:hint="eastAsia"/>
                <w:sz w:val="24"/>
                <w:szCs w:val="24"/>
              </w:rPr>
              <w:t>瞭</w:t>
            </w:r>
            <w:r w:rsidRPr="00D84373">
              <w:rPr>
                <w:rFonts w:ascii="標楷體" w:eastAsia="標楷體" w:hAnsi="標楷體"/>
                <w:sz w:val="24"/>
                <w:szCs w:val="24"/>
              </w:rPr>
              <w:t>解目前非公務機關</w:t>
            </w:r>
            <w:proofErr w:type="gramStart"/>
            <w:r w:rsidRPr="00D84373">
              <w:rPr>
                <w:rFonts w:ascii="標楷體" w:eastAsia="標楷體" w:hAnsi="標楷體"/>
                <w:sz w:val="24"/>
                <w:szCs w:val="24"/>
              </w:rPr>
              <w:t>個資安</w:t>
            </w:r>
            <w:proofErr w:type="gramEnd"/>
            <w:r w:rsidRPr="00D84373">
              <w:rPr>
                <w:rFonts w:ascii="標楷體" w:eastAsia="標楷體" w:hAnsi="標楷體"/>
                <w:sz w:val="24"/>
                <w:szCs w:val="24"/>
              </w:rPr>
              <w:t>維案件通報流程與相關系統功能，於114年2月11日辦理實體</w:t>
            </w:r>
            <w:proofErr w:type="gramStart"/>
            <w:r w:rsidRPr="00D84373">
              <w:rPr>
                <w:rFonts w:ascii="標楷體" w:eastAsia="標楷體" w:hAnsi="標楷體"/>
                <w:sz w:val="24"/>
                <w:szCs w:val="24"/>
              </w:rPr>
              <w:t>與線上之個資安</w:t>
            </w:r>
            <w:proofErr w:type="gramEnd"/>
            <w:r w:rsidRPr="00D84373">
              <w:rPr>
                <w:rFonts w:ascii="標楷體" w:eastAsia="標楷體" w:hAnsi="標楷體"/>
                <w:sz w:val="24"/>
                <w:szCs w:val="24"/>
              </w:rPr>
              <w:t>維案件通報系統教育訓練，</w:t>
            </w:r>
            <w:r w:rsidRPr="00D84373">
              <w:rPr>
                <w:rFonts w:ascii="標楷體" w:eastAsia="標楷體" w:hAnsi="標楷體" w:hint="eastAsia"/>
                <w:sz w:val="24"/>
                <w:szCs w:val="24"/>
              </w:rPr>
              <w:t>計</w:t>
            </w:r>
            <w:r w:rsidRPr="00D84373">
              <w:rPr>
                <w:rFonts w:ascii="標楷體" w:eastAsia="標楷體" w:hAnsi="標楷體"/>
                <w:sz w:val="24"/>
                <w:szCs w:val="24"/>
              </w:rPr>
              <w:t>27個部會，約105人參與。</w:t>
            </w:r>
          </w:p>
          <w:p w14:paraId="71D960ED" w14:textId="61B776DC" w:rsidR="001D4F60" w:rsidRPr="00D84373" w:rsidRDefault="001D4F60" w:rsidP="001D4F60">
            <w:pPr>
              <w:pStyle w:val="Standard"/>
              <w:spacing w:after="0" w:line="300" w:lineRule="exact"/>
              <w:jc w:val="both"/>
              <w:rPr>
                <w:rFonts w:ascii="標楷體" w:eastAsia="標楷體" w:hAnsi="標楷體"/>
                <w:sz w:val="24"/>
                <w:szCs w:val="24"/>
              </w:rPr>
            </w:pPr>
          </w:p>
        </w:tc>
      </w:tr>
      <w:tr w:rsidR="001D4F60" w:rsidRPr="00D84373" w14:paraId="7DCC761E" w14:textId="77777777" w:rsidTr="007D6568">
        <w:trPr>
          <w:trHeight w:val="2287"/>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74EDB01E" w14:textId="77777777"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5D8A6429" w14:textId="0831E304" w:rsidR="001D4F60" w:rsidRPr="00D84373" w:rsidRDefault="001D4F60"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六</w:t>
            </w:r>
            <w:r w:rsidRPr="00D84373">
              <w:rPr>
                <w:rFonts w:ascii="標楷體" w:eastAsia="標楷體" w:hAnsi="標楷體" w:cs="標楷體"/>
                <w:sz w:val="24"/>
                <w:szCs w:val="24"/>
              </w:rPr>
              <w:t>、</w:t>
            </w:r>
            <w:r w:rsidRPr="00D84373">
              <w:rPr>
                <w:rFonts w:ascii="標楷體" w:eastAsia="標楷體" w:hAnsi="標楷體"/>
                <w:sz w:val="24"/>
                <w:szCs w:val="24"/>
              </w:rPr>
              <w:t>加強落實個資安全維護，規劃適當之監管機制</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CDECFEA" w14:textId="77777777" w:rsidR="001D4F60" w:rsidRPr="00D84373" w:rsidRDefault="001D4F60" w:rsidP="001D4F60">
            <w:pPr>
              <w:pStyle w:val="Standard"/>
              <w:spacing w:after="0" w:line="300" w:lineRule="exact"/>
              <w:ind w:left="480" w:hanging="480"/>
              <w:jc w:val="both"/>
            </w:pPr>
            <w:r w:rsidRPr="00D84373">
              <w:rPr>
                <w:rFonts w:ascii="標楷體" w:eastAsia="標楷體" w:hAnsi="標楷體" w:cs="標楷體"/>
                <w:sz w:val="24"/>
                <w:szCs w:val="24"/>
              </w:rPr>
              <w:t>一、</w:t>
            </w:r>
            <w:r w:rsidRPr="00D84373">
              <w:rPr>
                <w:rFonts w:ascii="標楷體" w:eastAsia="標楷體" w:hAnsi="標楷體"/>
                <w:sz w:val="24"/>
                <w:szCs w:val="24"/>
              </w:rPr>
              <w:t>為避免誤解違反個資檔案安全維護義務僅限於</w:t>
            </w:r>
            <w:proofErr w:type="gramStart"/>
            <w:r w:rsidRPr="00D84373">
              <w:rPr>
                <w:rFonts w:ascii="標楷體" w:eastAsia="標楷體" w:hAnsi="標楷體"/>
                <w:sz w:val="24"/>
                <w:szCs w:val="24"/>
              </w:rPr>
              <w:t>個資遭洩漏</w:t>
            </w:r>
            <w:proofErr w:type="gramEnd"/>
            <w:r w:rsidRPr="00D84373">
              <w:rPr>
                <w:rFonts w:ascii="標楷體" w:eastAsia="標楷體" w:hAnsi="標楷體"/>
                <w:sz w:val="24"/>
                <w:szCs w:val="24"/>
              </w:rPr>
              <w:t>之單一樣態，114年1月7日修正「行政院及所屬各機關落實個人資料保護聯繫作業要點」相關規定。</w:t>
            </w:r>
          </w:p>
          <w:p w14:paraId="21315D13" w14:textId="0ADB3E72" w:rsidR="001D4F60" w:rsidRPr="00D84373" w:rsidRDefault="001D4F60"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sz w:val="24"/>
                <w:szCs w:val="24"/>
              </w:rPr>
              <w:t>二、</w:t>
            </w:r>
            <w:r w:rsidRPr="00D84373">
              <w:rPr>
                <w:rFonts w:ascii="標楷體" w:eastAsia="標楷體" w:hAnsi="標楷體"/>
                <w:sz w:val="24"/>
                <w:szCs w:val="24"/>
              </w:rPr>
              <w:t>114年2月5日及8月28日共召開2次「行政機關落實個人資料保護執行聯繫會議」，提升部會辦理</w:t>
            </w:r>
            <w:proofErr w:type="gramStart"/>
            <w:r w:rsidRPr="00D84373">
              <w:rPr>
                <w:rFonts w:ascii="標楷體" w:eastAsia="標楷體" w:hAnsi="標楷體"/>
                <w:sz w:val="24"/>
                <w:szCs w:val="24"/>
              </w:rPr>
              <w:t>個資安維</w:t>
            </w:r>
            <w:proofErr w:type="gramEnd"/>
            <w:r w:rsidRPr="00D84373">
              <w:rPr>
                <w:rFonts w:ascii="標楷體" w:eastAsia="標楷體" w:hAnsi="標楷體"/>
                <w:sz w:val="24"/>
                <w:szCs w:val="24"/>
              </w:rPr>
              <w:t>案件量能，強化非公務機關</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資保護安全措施。</w:t>
            </w:r>
          </w:p>
        </w:tc>
      </w:tr>
      <w:tr w:rsidR="001D4F60" w:rsidRPr="00D84373" w14:paraId="5A123717" w14:textId="77777777" w:rsidTr="00B87215">
        <w:trPr>
          <w:trHeight w:val="2287"/>
          <w:jc w:val="center"/>
        </w:trPr>
        <w:tc>
          <w:tcPr>
            <w:tcW w:w="1980" w:type="dxa"/>
            <w:vMerge/>
            <w:tcBorders>
              <w:left w:val="single" w:sz="4" w:space="0" w:color="auto"/>
              <w:right w:val="single" w:sz="4" w:space="0" w:color="auto"/>
            </w:tcBorders>
            <w:shd w:val="clear" w:color="auto" w:fill="auto"/>
            <w:tcMar>
              <w:top w:w="57" w:type="dxa"/>
              <w:left w:w="108" w:type="dxa"/>
              <w:bottom w:w="57" w:type="dxa"/>
              <w:right w:w="108" w:type="dxa"/>
            </w:tcMar>
          </w:tcPr>
          <w:p w14:paraId="2222CBA8" w14:textId="7573572A"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2BEBAF2B" w14:textId="3CF76E16" w:rsidR="001D4F60" w:rsidRPr="00D84373" w:rsidRDefault="001D4F60"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七</w:t>
            </w:r>
            <w:r w:rsidRPr="00D84373">
              <w:rPr>
                <w:rFonts w:ascii="標楷體" w:eastAsia="標楷體" w:hAnsi="標楷體" w:cs="標楷體"/>
                <w:sz w:val="24"/>
                <w:szCs w:val="24"/>
              </w:rPr>
              <w:t>、</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資保護政策推進機制基礎之</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擬及推動</w:t>
            </w:r>
            <w:r>
              <w:rPr>
                <w:rFonts w:ascii="標楷體" w:eastAsia="標楷體" w:hAnsi="標楷體" w:hint="eastAsia"/>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BABD4DF" w14:textId="7B4722A5" w:rsidR="001D4F60" w:rsidRPr="00D84373" w:rsidRDefault="001D4F60" w:rsidP="001D4F60">
            <w:pPr>
              <w:pStyle w:val="Standard"/>
              <w:spacing w:after="0" w:line="300" w:lineRule="exact"/>
              <w:jc w:val="both"/>
              <w:rPr>
                <w:rFonts w:ascii="標楷體" w:eastAsia="標楷體" w:hAnsi="標楷體"/>
                <w:sz w:val="24"/>
                <w:szCs w:val="24"/>
              </w:rPr>
            </w:pPr>
            <w:r w:rsidRPr="00D84373">
              <w:rPr>
                <w:rFonts w:ascii="標楷體" w:eastAsia="標楷體" w:hAnsi="標楷體" w:hint="eastAsia"/>
                <w:kern w:val="0"/>
                <w:sz w:val="24"/>
                <w:szCs w:val="24"/>
              </w:rPr>
              <w:t>規劃建構</w:t>
            </w:r>
            <w:proofErr w:type="gramStart"/>
            <w:r w:rsidRPr="00D84373">
              <w:rPr>
                <w:rFonts w:ascii="標楷體" w:eastAsia="標楷體" w:hAnsi="標楷體" w:hint="eastAsia"/>
                <w:kern w:val="0"/>
                <w:sz w:val="24"/>
                <w:szCs w:val="24"/>
              </w:rPr>
              <w:t>個</w:t>
            </w:r>
            <w:proofErr w:type="gramEnd"/>
            <w:r w:rsidRPr="00D84373">
              <w:rPr>
                <w:rFonts w:ascii="標楷體" w:eastAsia="標楷體" w:hAnsi="標楷體" w:hint="eastAsia"/>
                <w:kern w:val="0"/>
                <w:sz w:val="24"/>
                <w:szCs w:val="24"/>
              </w:rPr>
              <w:t>資保護政策推進機制之基石，開發我國「</w:t>
            </w:r>
            <w:proofErr w:type="gramStart"/>
            <w:r w:rsidRPr="00D84373">
              <w:rPr>
                <w:rFonts w:ascii="標楷體" w:eastAsia="標楷體" w:hAnsi="標楷體" w:hint="eastAsia"/>
                <w:kern w:val="0"/>
                <w:sz w:val="24"/>
                <w:szCs w:val="24"/>
              </w:rPr>
              <w:t>個</w:t>
            </w:r>
            <w:proofErr w:type="gramEnd"/>
            <w:r w:rsidRPr="00D84373">
              <w:rPr>
                <w:rFonts w:ascii="標楷體" w:eastAsia="標楷體" w:hAnsi="標楷體" w:hint="eastAsia"/>
                <w:kern w:val="0"/>
                <w:sz w:val="24"/>
                <w:szCs w:val="24"/>
              </w:rPr>
              <w:t>資保護制度功能圖示集」及「</w:t>
            </w:r>
            <w:proofErr w:type="gramStart"/>
            <w:r w:rsidRPr="00D84373">
              <w:rPr>
                <w:rFonts w:ascii="標楷體" w:eastAsia="標楷體" w:hAnsi="標楷體" w:hint="eastAsia"/>
                <w:kern w:val="0"/>
                <w:sz w:val="24"/>
                <w:szCs w:val="24"/>
              </w:rPr>
              <w:t>個</w:t>
            </w:r>
            <w:proofErr w:type="gramEnd"/>
            <w:r w:rsidRPr="00D84373">
              <w:rPr>
                <w:rFonts w:ascii="標楷體" w:eastAsia="標楷體" w:hAnsi="標楷體" w:hint="eastAsia"/>
                <w:kern w:val="0"/>
                <w:sz w:val="24"/>
                <w:szCs w:val="24"/>
              </w:rPr>
              <w:t>資保護政策揭露撰寫說明書」，提供符合我國</w:t>
            </w:r>
            <w:proofErr w:type="gramStart"/>
            <w:r w:rsidRPr="00D84373">
              <w:rPr>
                <w:rFonts w:ascii="標楷體" w:eastAsia="標楷體" w:hAnsi="標楷體" w:hint="eastAsia"/>
                <w:kern w:val="0"/>
                <w:sz w:val="24"/>
                <w:szCs w:val="24"/>
              </w:rPr>
              <w:t>個</w:t>
            </w:r>
            <w:proofErr w:type="gramEnd"/>
            <w:r w:rsidRPr="00D84373">
              <w:rPr>
                <w:rFonts w:ascii="標楷體" w:eastAsia="標楷體" w:hAnsi="標楷體" w:hint="eastAsia"/>
                <w:kern w:val="0"/>
                <w:sz w:val="24"/>
                <w:szCs w:val="24"/>
              </w:rPr>
              <w:t>資法規範的具體範例與實務指引，協助公私部門以清楚方式</w:t>
            </w:r>
            <w:proofErr w:type="gramStart"/>
            <w:r w:rsidRPr="00D84373">
              <w:rPr>
                <w:rFonts w:ascii="標楷體" w:eastAsia="標楷體" w:hAnsi="標楷體" w:hint="eastAsia"/>
                <w:kern w:val="0"/>
                <w:sz w:val="24"/>
                <w:szCs w:val="24"/>
              </w:rPr>
              <w:t>訂定個資</w:t>
            </w:r>
            <w:proofErr w:type="gramEnd"/>
            <w:r w:rsidRPr="00D84373">
              <w:rPr>
                <w:rFonts w:ascii="標楷體" w:eastAsia="標楷體" w:hAnsi="標楷體" w:hint="eastAsia"/>
                <w:kern w:val="0"/>
                <w:sz w:val="24"/>
                <w:szCs w:val="24"/>
              </w:rPr>
              <w:t>保護政策，提升個資蒐集、處理及利用過程之資訊透明度，促進我國</w:t>
            </w:r>
            <w:proofErr w:type="gramStart"/>
            <w:r w:rsidRPr="00D84373">
              <w:rPr>
                <w:rFonts w:ascii="標楷體" w:eastAsia="標楷體" w:hAnsi="標楷體" w:hint="eastAsia"/>
                <w:kern w:val="0"/>
                <w:sz w:val="24"/>
                <w:szCs w:val="24"/>
              </w:rPr>
              <w:t>個</w:t>
            </w:r>
            <w:proofErr w:type="gramEnd"/>
            <w:r w:rsidRPr="00D84373">
              <w:rPr>
                <w:rFonts w:ascii="標楷體" w:eastAsia="標楷體" w:hAnsi="標楷體" w:hint="eastAsia"/>
                <w:kern w:val="0"/>
                <w:sz w:val="24"/>
                <w:szCs w:val="24"/>
              </w:rPr>
              <w:t>資保護制度之透明化與標準化</w:t>
            </w:r>
            <w:r w:rsidRPr="00D84373">
              <w:rPr>
                <w:rFonts w:ascii="標楷體" w:eastAsia="標楷體" w:hAnsi="標楷體"/>
                <w:sz w:val="24"/>
                <w:szCs w:val="24"/>
              </w:rPr>
              <w:t>。</w:t>
            </w:r>
          </w:p>
        </w:tc>
      </w:tr>
      <w:tr w:rsidR="001D4F60" w:rsidRPr="00D84373" w14:paraId="171CE53D" w14:textId="77777777" w:rsidTr="00B87215">
        <w:trPr>
          <w:trHeight w:val="2287"/>
          <w:jc w:val="center"/>
        </w:trPr>
        <w:tc>
          <w:tcPr>
            <w:tcW w:w="1980" w:type="dxa"/>
            <w:tcBorders>
              <w:left w:val="single" w:sz="4" w:space="0" w:color="auto"/>
              <w:bottom w:val="single" w:sz="4" w:space="0" w:color="auto"/>
              <w:right w:val="single" w:sz="4" w:space="0" w:color="auto"/>
            </w:tcBorders>
            <w:shd w:val="clear" w:color="auto" w:fill="auto"/>
            <w:tcMar>
              <w:top w:w="57" w:type="dxa"/>
              <w:left w:w="108" w:type="dxa"/>
              <w:bottom w:w="57" w:type="dxa"/>
              <w:right w:w="108" w:type="dxa"/>
            </w:tcMar>
          </w:tcPr>
          <w:p w14:paraId="6F091ABE" w14:textId="77777777" w:rsidR="001D4F60" w:rsidRDefault="001D4F60" w:rsidP="001D4F60">
            <w:pPr>
              <w:rPr>
                <w:rFonts w:ascii="標楷體" w:eastAsia="標楷體" w:hAnsi="標楷體"/>
              </w:rPr>
            </w:pPr>
          </w:p>
          <w:p w14:paraId="68B3F872" w14:textId="77777777" w:rsidR="001D4F60" w:rsidRDefault="001D4F60" w:rsidP="001D4F60">
            <w:pPr>
              <w:rPr>
                <w:rFonts w:ascii="標楷體" w:eastAsia="標楷體" w:hAnsi="標楷體"/>
              </w:rPr>
            </w:pPr>
          </w:p>
          <w:p w14:paraId="044B9DF7" w14:textId="77777777" w:rsidR="001D4F60" w:rsidRDefault="001D4F60" w:rsidP="001D4F60">
            <w:pPr>
              <w:rPr>
                <w:rFonts w:ascii="標楷體" w:eastAsia="標楷體" w:hAnsi="標楷體"/>
              </w:rPr>
            </w:pPr>
          </w:p>
          <w:p w14:paraId="353EC447" w14:textId="77777777" w:rsidR="001D4F60" w:rsidRDefault="001D4F60" w:rsidP="001D4F60">
            <w:pPr>
              <w:rPr>
                <w:rFonts w:ascii="標楷體" w:eastAsia="標楷體" w:hAnsi="標楷體"/>
              </w:rPr>
            </w:pPr>
          </w:p>
          <w:p w14:paraId="4D82A4B1" w14:textId="77777777" w:rsidR="001D4F60" w:rsidRDefault="001D4F60" w:rsidP="001D4F60">
            <w:pPr>
              <w:rPr>
                <w:rFonts w:ascii="標楷體" w:eastAsia="標楷體" w:hAnsi="標楷體"/>
              </w:rPr>
            </w:pPr>
          </w:p>
          <w:p w14:paraId="7A91C2E5" w14:textId="77777777" w:rsidR="001D4F60" w:rsidRDefault="001D4F60" w:rsidP="001D4F60">
            <w:pPr>
              <w:rPr>
                <w:rFonts w:ascii="標楷體" w:eastAsia="標楷體" w:hAnsi="標楷體"/>
              </w:rPr>
            </w:pPr>
          </w:p>
          <w:p w14:paraId="169663AF" w14:textId="77777777" w:rsidR="001D4F60" w:rsidRDefault="001D4F60" w:rsidP="001D4F60">
            <w:pPr>
              <w:rPr>
                <w:rFonts w:ascii="標楷體" w:eastAsia="標楷體" w:hAnsi="標楷體"/>
              </w:rPr>
            </w:pPr>
          </w:p>
          <w:p w14:paraId="5E46C702" w14:textId="77777777" w:rsidR="001D4F60" w:rsidRDefault="001D4F60" w:rsidP="001D4F60">
            <w:pPr>
              <w:rPr>
                <w:rFonts w:ascii="標楷體" w:eastAsia="標楷體" w:hAnsi="標楷體"/>
              </w:rPr>
            </w:pPr>
          </w:p>
          <w:p w14:paraId="22C570F2" w14:textId="77777777" w:rsidR="001D4F60" w:rsidRDefault="001D4F60" w:rsidP="001D4F60">
            <w:pPr>
              <w:rPr>
                <w:rFonts w:ascii="標楷體" w:eastAsia="標楷體" w:hAnsi="標楷體"/>
              </w:rPr>
            </w:pPr>
          </w:p>
          <w:p w14:paraId="614D189C" w14:textId="77777777" w:rsidR="001D4F60" w:rsidRDefault="001D4F60" w:rsidP="001D4F60">
            <w:pPr>
              <w:rPr>
                <w:rFonts w:ascii="標楷體" w:eastAsia="標楷體" w:hAnsi="標楷體"/>
              </w:rPr>
            </w:pPr>
          </w:p>
          <w:p w14:paraId="3385BC46" w14:textId="77777777" w:rsidR="001D4F60" w:rsidRDefault="001D4F60" w:rsidP="001D4F60">
            <w:pPr>
              <w:rPr>
                <w:rFonts w:ascii="標楷體" w:eastAsia="標楷體" w:hAnsi="標楷體"/>
              </w:rPr>
            </w:pPr>
          </w:p>
          <w:p w14:paraId="200AE54C" w14:textId="36BAB385"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5D0B5EA3" w14:textId="286114FD" w:rsidR="001D4F60" w:rsidRPr="00D84373" w:rsidRDefault="001D4F60" w:rsidP="001D4F60">
            <w:pPr>
              <w:pStyle w:val="Standard"/>
              <w:spacing w:after="0" w:line="300" w:lineRule="exact"/>
              <w:ind w:left="480" w:hanging="480"/>
              <w:jc w:val="both"/>
              <w:rPr>
                <w:rFonts w:ascii="標楷體" w:eastAsia="標楷體" w:hAnsi="標楷體" w:cs="標楷體"/>
                <w:sz w:val="24"/>
                <w:szCs w:val="24"/>
              </w:rPr>
            </w:pPr>
            <w:r w:rsidRPr="00D84373">
              <w:rPr>
                <w:rFonts w:ascii="標楷體" w:eastAsia="標楷體" w:hAnsi="標楷體" w:cs="標楷體" w:hint="eastAsia"/>
                <w:sz w:val="24"/>
                <w:szCs w:val="24"/>
              </w:rPr>
              <w:t>八</w:t>
            </w:r>
            <w:r w:rsidRPr="00D84373">
              <w:rPr>
                <w:rFonts w:ascii="標楷體" w:eastAsia="標楷體" w:hAnsi="標楷體" w:cs="標楷體"/>
                <w:sz w:val="24"/>
                <w:szCs w:val="24"/>
              </w:rPr>
              <w:t>、</w:t>
            </w:r>
            <w:r w:rsidRPr="00D84373">
              <w:rPr>
                <w:rFonts w:ascii="標楷體" w:eastAsia="標楷體" w:hAnsi="標楷體"/>
                <w:sz w:val="24"/>
                <w:szCs w:val="24"/>
              </w:rPr>
              <w:t>觀測</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析國際</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資保護情報資訊，並推動跨境傳輸國際組織合作交流</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F6EFB2A" w14:textId="77777777" w:rsidR="001D4F60" w:rsidRPr="00D84373" w:rsidRDefault="001D4F60"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一、</w:t>
            </w:r>
            <w:r w:rsidRPr="00D84373">
              <w:rPr>
                <w:rFonts w:ascii="標楷體" w:eastAsia="標楷體" w:hAnsi="標楷體"/>
                <w:sz w:val="24"/>
                <w:szCs w:val="24"/>
              </w:rPr>
              <w:t>為促進籌備處內部業務人員對個資保護國際政策法制規範與發展趨勢之</w:t>
            </w:r>
            <w:r w:rsidRPr="00D84373">
              <w:rPr>
                <w:rFonts w:ascii="標楷體" w:eastAsia="標楷體" w:hAnsi="標楷體" w:hint="eastAsia"/>
                <w:sz w:val="24"/>
                <w:szCs w:val="24"/>
              </w:rPr>
              <w:t>瞭</w:t>
            </w:r>
            <w:r w:rsidRPr="00D84373">
              <w:rPr>
                <w:rFonts w:ascii="標楷體" w:eastAsia="標楷體" w:hAnsi="標楷體"/>
                <w:sz w:val="24"/>
                <w:szCs w:val="24"/>
              </w:rPr>
              <w:t>解，規劃辦理系列課程，逐步建構內部業務人員所需專業知能：</w:t>
            </w:r>
          </w:p>
          <w:p w14:paraId="4FA63826" w14:textId="77777777" w:rsidR="001D4F60" w:rsidRPr="00D84373" w:rsidRDefault="001D4F60" w:rsidP="001D4F60">
            <w:pPr>
              <w:suppressAutoHyphens w:val="0"/>
              <w:spacing w:line="300" w:lineRule="exact"/>
              <w:ind w:left="480" w:hangingChars="200" w:hanging="480"/>
              <w:jc w:val="both"/>
              <w:textAlignment w:val="auto"/>
              <w:rPr>
                <w:rFonts w:ascii="標楷體" w:eastAsia="標楷體" w:hAnsi="標楷體"/>
              </w:rPr>
            </w:pPr>
            <w:r w:rsidRPr="00D84373">
              <w:rPr>
                <w:rFonts w:ascii="標楷體" w:eastAsia="標楷體" w:hAnsi="標楷體"/>
              </w:rPr>
              <w:t>(</w:t>
            </w:r>
            <w:proofErr w:type="gramStart"/>
            <w:r w:rsidRPr="00D84373">
              <w:rPr>
                <w:rFonts w:ascii="標楷體" w:eastAsia="標楷體" w:hAnsi="標楷體"/>
              </w:rPr>
              <w:t>一</w:t>
            </w:r>
            <w:proofErr w:type="gramEnd"/>
            <w:r w:rsidRPr="00D84373">
              <w:rPr>
                <w:rFonts w:ascii="標楷體" w:eastAsia="標楷體" w:hAnsi="標楷體" w:hint="eastAsia"/>
              </w:rPr>
              <w:t>)</w:t>
            </w:r>
            <w:r w:rsidRPr="00D84373">
              <w:rPr>
                <w:rFonts w:ascii="標楷體" w:eastAsia="標楷體" w:hAnsi="標楷體"/>
              </w:rPr>
              <w:t>114年7月辦理「新加坡及英國</w:t>
            </w:r>
            <w:proofErr w:type="gramStart"/>
            <w:r w:rsidRPr="00D84373">
              <w:rPr>
                <w:rFonts w:ascii="標楷體" w:eastAsia="標楷體" w:hAnsi="標楷體"/>
              </w:rPr>
              <w:t>個</w:t>
            </w:r>
            <w:proofErr w:type="gramEnd"/>
            <w:r w:rsidRPr="00D84373">
              <w:rPr>
                <w:rFonts w:ascii="標楷體" w:eastAsia="標楷體" w:hAnsi="標楷體"/>
              </w:rPr>
              <w:t>資保護制度與實務運作」專題分享</w:t>
            </w:r>
            <w:r w:rsidRPr="00D84373">
              <w:rPr>
                <w:rFonts w:ascii="標楷體" w:eastAsia="標楷體" w:hAnsi="標楷體" w:cs="標楷體"/>
                <w:szCs w:val="22"/>
              </w:rPr>
              <w:t>。</w:t>
            </w:r>
          </w:p>
          <w:p w14:paraId="36C4E4FE" w14:textId="77777777" w:rsidR="001D4F60" w:rsidRPr="00D84373" w:rsidRDefault="001D4F60" w:rsidP="001D4F60">
            <w:pPr>
              <w:suppressAutoHyphens w:val="0"/>
              <w:spacing w:line="300" w:lineRule="exact"/>
              <w:ind w:left="480" w:hangingChars="200" w:hanging="480"/>
              <w:jc w:val="both"/>
              <w:textAlignment w:val="auto"/>
              <w:rPr>
                <w:rFonts w:ascii="標楷體" w:eastAsia="標楷體" w:hAnsi="標楷體"/>
              </w:rPr>
            </w:pPr>
            <w:r w:rsidRPr="00D84373">
              <w:rPr>
                <w:rFonts w:ascii="標楷體" w:eastAsia="標楷體" w:hAnsi="標楷體" w:hint="eastAsia"/>
              </w:rPr>
              <w:t>(二)</w:t>
            </w:r>
            <w:r w:rsidRPr="00D84373">
              <w:rPr>
                <w:rFonts w:ascii="標楷體" w:eastAsia="標楷體" w:hAnsi="標楷體"/>
              </w:rPr>
              <w:t>114年10月辦理「我國個人資料保護制度功能圖示集」及「</w:t>
            </w:r>
            <w:proofErr w:type="gramStart"/>
            <w:r w:rsidRPr="00D84373">
              <w:rPr>
                <w:rFonts w:ascii="標楷體" w:eastAsia="標楷體" w:hAnsi="標楷體"/>
              </w:rPr>
              <w:t>個</w:t>
            </w:r>
            <w:proofErr w:type="gramEnd"/>
            <w:r w:rsidRPr="00D84373">
              <w:rPr>
                <w:rFonts w:ascii="標楷體" w:eastAsia="標楷體" w:hAnsi="標楷體"/>
              </w:rPr>
              <w:t>資保護政策揭露撰寫說明書」專題分享。</w:t>
            </w:r>
          </w:p>
          <w:p w14:paraId="183A7EBD" w14:textId="02C55263" w:rsidR="001D4F60" w:rsidRPr="00D84373" w:rsidRDefault="001D4F60" w:rsidP="00B87215">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二、</w:t>
            </w:r>
            <w:r w:rsidRPr="00D84373">
              <w:rPr>
                <w:rFonts w:ascii="標楷體" w:eastAsia="標楷體" w:hAnsi="標楷體"/>
                <w:sz w:val="24"/>
                <w:szCs w:val="24"/>
              </w:rPr>
              <w:t>精進即時及常態性國際觀測業務機制，同步深入剖析以系統性掌握國際</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資情報趨勢，包括：</w:t>
            </w:r>
          </w:p>
        </w:tc>
      </w:tr>
      <w:tr w:rsidR="00531751" w:rsidRPr="00D84373" w14:paraId="3CE18A28" w14:textId="77777777" w:rsidTr="00DD3E08">
        <w:trPr>
          <w:trHeight w:val="8111"/>
          <w:jc w:val="center"/>
        </w:trPr>
        <w:tc>
          <w:tcPr>
            <w:tcW w:w="1980" w:type="dxa"/>
            <w:tcBorders>
              <w:top w:val="single" w:sz="4" w:space="0" w:color="auto"/>
              <w:left w:val="single" w:sz="4" w:space="0" w:color="auto"/>
              <w:right w:val="single" w:sz="4" w:space="0" w:color="auto"/>
            </w:tcBorders>
            <w:shd w:val="clear" w:color="auto" w:fill="auto"/>
            <w:tcMar>
              <w:top w:w="57" w:type="dxa"/>
              <w:left w:w="108" w:type="dxa"/>
              <w:bottom w:w="57" w:type="dxa"/>
              <w:right w:w="108" w:type="dxa"/>
            </w:tcMar>
          </w:tcPr>
          <w:p w14:paraId="5ED5E1E0" w14:textId="77777777" w:rsidR="00531751" w:rsidRPr="00D84373" w:rsidRDefault="00531751" w:rsidP="001D4F60">
            <w:pPr>
              <w:rPr>
                <w:rFonts w:ascii="標楷體" w:eastAsia="標楷體" w:hAnsi="標楷體"/>
              </w:rPr>
            </w:pPr>
          </w:p>
        </w:tc>
        <w:tc>
          <w:tcPr>
            <w:tcW w:w="2768" w:type="dxa"/>
            <w:tcBorders>
              <w:top w:val="single" w:sz="4" w:space="0" w:color="000000"/>
              <w:left w:val="single" w:sz="4" w:space="0" w:color="auto"/>
              <w:right w:val="single" w:sz="4" w:space="0" w:color="000000"/>
            </w:tcBorders>
            <w:shd w:val="clear" w:color="auto" w:fill="auto"/>
            <w:tcMar>
              <w:top w:w="57" w:type="dxa"/>
              <w:left w:w="108" w:type="dxa"/>
              <w:bottom w:w="57" w:type="dxa"/>
              <w:right w:w="108" w:type="dxa"/>
            </w:tcMar>
          </w:tcPr>
          <w:p w14:paraId="4E47310E" w14:textId="77777777" w:rsidR="00531751" w:rsidRPr="00D84373" w:rsidRDefault="00531751" w:rsidP="001D4F60">
            <w:pPr>
              <w:pStyle w:val="Standard"/>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tcPr>
          <w:p w14:paraId="4BDF9FEC" w14:textId="77777777" w:rsidR="00531751" w:rsidRPr="00D84373" w:rsidRDefault="00531751" w:rsidP="00B87215">
            <w:pPr>
              <w:suppressAutoHyphens w:val="0"/>
              <w:spacing w:line="300" w:lineRule="exact"/>
              <w:ind w:left="480" w:hangingChars="200" w:hanging="480"/>
              <w:jc w:val="both"/>
              <w:textAlignment w:val="auto"/>
              <w:rPr>
                <w:rFonts w:ascii="標楷體" w:eastAsia="標楷體" w:hAnsi="標楷體"/>
              </w:rPr>
            </w:pPr>
            <w:r w:rsidRPr="00D84373">
              <w:rPr>
                <w:rFonts w:ascii="標楷體" w:eastAsia="標楷體" w:hAnsi="標楷體"/>
              </w:rPr>
              <w:t>(</w:t>
            </w:r>
            <w:proofErr w:type="gramStart"/>
            <w:r w:rsidRPr="00D84373">
              <w:rPr>
                <w:rFonts w:ascii="標楷體" w:eastAsia="標楷體" w:hAnsi="標楷體"/>
              </w:rPr>
              <w:t>一</w:t>
            </w:r>
            <w:proofErr w:type="gramEnd"/>
            <w:r w:rsidRPr="00D84373">
              <w:rPr>
                <w:rFonts w:ascii="標楷體" w:eastAsia="標楷體" w:hAnsi="標楷體" w:hint="eastAsia"/>
              </w:rPr>
              <w:t>)</w:t>
            </w:r>
            <w:r w:rsidRPr="00D84373">
              <w:rPr>
                <w:rFonts w:ascii="標楷體" w:eastAsia="標楷體" w:hAnsi="標楷體"/>
              </w:rPr>
              <w:t>持續維運資訊平台，同時開發平台自動化彙整資訊新功能並上線試作。</w:t>
            </w:r>
          </w:p>
          <w:p w14:paraId="5D071120" w14:textId="77777777" w:rsidR="00531751" w:rsidRPr="00D84373" w:rsidRDefault="00531751" w:rsidP="00B87215">
            <w:pPr>
              <w:spacing w:line="300" w:lineRule="exact"/>
              <w:ind w:left="480" w:hangingChars="200" w:hanging="480"/>
              <w:jc w:val="both"/>
              <w:rPr>
                <w:rFonts w:ascii="標楷體" w:eastAsia="標楷體" w:hAnsi="標楷體"/>
              </w:rPr>
            </w:pPr>
            <w:r w:rsidRPr="00D84373">
              <w:rPr>
                <w:rFonts w:ascii="標楷體" w:eastAsia="標楷體" w:hAnsi="標楷體" w:hint="eastAsia"/>
              </w:rPr>
              <w:t>(二)</w:t>
            </w:r>
            <w:r w:rsidRPr="00D84373">
              <w:rPr>
                <w:rFonts w:ascii="標楷體" w:eastAsia="標楷體" w:hAnsi="標楷體"/>
              </w:rPr>
              <w:t>提出週報改版與細部調整說明，並滾動更新含各國公私部門、智庫或學術單位及媒體之觀測名單。</w:t>
            </w:r>
          </w:p>
          <w:p w14:paraId="300E05C4" w14:textId="77777777" w:rsidR="00531751" w:rsidRPr="00D84373" w:rsidRDefault="00531751" w:rsidP="00B87215">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rPr>
              <w:t>(三)</w:t>
            </w:r>
            <w:r w:rsidRPr="00D84373">
              <w:rPr>
                <w:rFonts w:ascii="標楷體" w:eastAsia="標楷體" w:hAnsi="標楷體"/>
              </w:rPr>
              <w:t>提出雙週報之深入</w:t>
            </w:r>
            <w:proofErr w:type="gramStart"/>
            <w:r w:rsidRPr="00D84373">
              <w:rPr>
                <w:rFonts w:ascii="標楷體" w:eastAsia="標楷體" w:hAnsi="標楷體"/>
              </w:rPr>
              <w:t>研</w:t>
            </w:r>
            <w:proofErr w:type="gramEnd"/>
            <w:r w:rsidRPr="00D84373">
              <w:rPr>
                <w:rFonts w:ascii="標楷體" w:eastAsia="標楷體" w:hAnsi="標楷體"/>
              </w:rPr>
              <w:t>析，以及包含法制、政策與實踐之特色專題</w:t>
            </w:r>
            <w:r w:rsidRPr="00D84373">
              <w:rPr>
                <w:rFonts w:ascii="標楷體" w:eastAsia="標楷體" w:hAnsi="標楷體" w:hint="eastAsia"/>
              </w:rPr>
              <w:t>。</w:t>
            </w:r>
          </w:p>
          <w:p w14:paraId="24FFF42A" w14:textId="77777777" w:rsidR="00531751" w:rsidRPr="00D84373" w:rsidRDefault="00531751"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三、</w:t>
            </w:r>
            <w:r w:rsidRPr="00D84373">
              <w:rPr>
                <w:rFonts w:ascii="標楷體" w:eastAsia="標楷體" w:hAnsi="標楷體"/>
                <w:sz w:val="24"/>
                <w:szCs w:val="24"/>
              </w:rPr>
              <w:t>辦理跨境傳輸國際組織交流合作事務，逐步建構</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資保護國際參與量能：</w:t>
            </w:r>
          </w:p>
          <w:p w14:paraId="0A46BF6F" w14:textId="77777777" w:rsidR="00531751" w:rsidRPr="00D84373" w:rsidRDefault="00531751" w:rsidP="001D4F60">
            <w:pPr>
              <w:spacing w:line="300" w:lineRule="exact"/>
              <w:ind w:left="480" w:hangingChars="200" w:hanging="480"/>
              <w:jc w:val="both"/>
              <w:rPr>
                <w:rFonts w:ascii="標楷體" w:eastAsia="標楷體" w:hAnsi="標楷體"/>
              </w:rPr>
            </w:pPr>
            <w:r w:rsidRPr="00D84373">
              <w:rPr>
                <w:rFonts w:ascii="標楷體" w:eastAsia="標楷體" w:hAnsi="標楷體" w:hint="eastAsia"/>
              </w:rPr>
              <w:t>(</w:t>
            </w:r>
            <w:proofErr w:type="gramStart"/>
            <w:r w:rsidRPr="00D84373">
              <w:rPr>
                <w:rFonts w:ascii="標楷體" w:eastAsia="標楷體" w:hAnsi="標楷體" w:hint="eastAsia"/>
              </w:rPr>
              <w:t>一</w:t>
            </w:r>
            <w:proofErr w:type="gramEnd"/>
            <w:r w:rsidRPr="00D84373">
              <w:rPr>
                <w:rFonts w:ascii="標楷體" w:eastAsia="標楷體" w:hAnsi="標楷體" w:hint="eastAsia"/>
              </w:rPr>
              <w:t>)</w:t>
            </w:r>
            <w:r w:rsidRPr="00D84373">
              <w:rPr>
                <w:rFonts w:ascii="標楷體" w:eastAsia="標楷體" w:hAnsi="標楷體"/>
              </w:rPr>
              <w:t>會同國家發展委員會視訊參與全球CBPR論壇及APEC相關隱私權工作小組相關會議，並配合提供相關議題</w:t>
            </w:r>
            <w:proofErr w:type="gramStart"/>
            <w:r w:rsidRPr="00D84373">
              <w:rPr>
                <w:rFonts w:ascii="標楷體" w:eastAsia="標楷體" w:hAnsi="標楷體"/>
              </w:rPr>
              <w:t>之談參資料</w:t>
            </w:r>
            <w:proofErr w:type="gramEnd"/>
            <w:r w:rsidRPr="00D84373">
              <w:rPr>
                <w:rFonts w:ascii="標楷體" w:eastAsia="標楷體" w:hAnsi="標楷體"/>
              </w:rPr>
              <w:t>。</w:t>
            </w:r>
          </w:p>
          <w:p w14:paraId="572AC670" w14:textId="77777777" w:rsidR="00531751" w:rsidRPr="00D84373" w:rsidRDefault="00531751" w:rsidP="001D4F60">
            <w:pPr>
              <w:spacing w:line="300" w:lineRule="exact"/>
              <w:ind w:left="480" w:hangingChars="200" w:hanging="480"/>
              <w:jc w:val="both"/>
              <w:rPr>
                <w:rFonts w:ascii="標楷體" w:eastAsia="標楷體" w:hAnsi="標楷體"/>
              </w:rPr>
            </w:pPr>
            <w:r w:rsidRPr="00D84373">
              <w:rPr>
                <w:rFonts w:ascii="標楷體" w:eastAsia="標楷體" w:hAnsi="標楷體" w:hint="eastAsia"/>
              </w:rPr>
              <w:t>(</w:t>
            </w:r>
            <w:r w:rsidRPr="00D84373">
              <w:rPr>
                <w:rFonts w:ascii="標楷體" w:eastAsia="標楷體" w:hAnsi="標楷體"/>
              </w:rPr>
              <w:t>二</w:t>
            </w:r>
            <w:r w:rsidRPr="00D84373">
              <w:rPr>
                <w:rFonts w:ascii="標楷體" w:eastAsia="標楷體" w:hAnsi="標楷體" w:hint="eastAsia"/>
              </w:rPr>
              <w:t>)</w:t>
            </w:r>
            <w:r w:rsidRPr="00D84373">
              <w:rPr>
                <w:rFonts w:ascii="標楷體" w:eastAsia="標楷體" w:hAnsi="標楷體"/>
              </w:rPr>
              <w:t>參與114年9月15</w:t>
            </w:r>
            <w:r w:rsidRPr="00D84373">
              <w:rPr>
                <w:rFonts w:ascii="標楷體" w:eastAsia="標楷體" w:hAnsi="標楷體" w:hint="eastAsia"/>
              </w:rPr>
              <w:t>日</w:t>
            </w:r>
            <w:r w:rsidRPr="00D84373">
              <w:rPr>
                <w:rFonts w:ascii="標楷體" w:eastAsia="標楷體" w:hAnsi="標楷體"/>
              </w:rPr>
              <w:t>至19日於</w:t>
            </w:r>
            <w:proofErr w:type="gramStart"/>
            <w:r w:rsidRPr="00D84373">
              <w:rPr>
                <w:rFonts w:ascii="標楷體" w:eastAsia="標楷體" w:hAnsi="標楷體"/>
              </w:rPr>
              <w:t>韓國首爾舉辦</w:t>
            </w:r>
            <w:proofErr w:type="gramEnd"/>
            <w:r w:rsidRPr="00D84373">
              <w:rPr>
                <w:rFonts w:ascii="標楷體" w:eastAsia="標楷體" w:hAnsi="標楷體"/>
              </w:rPr>
              <w:t>之第47屆全球隱私大會（GPA），掌握全球隱私發展最新趨勢，並為後續申請加入該組織預為籌劃。</w:t>
            </w:r>
          </w:p>
          <w:p w14:paraId="1F0B8A9C" w14:textId="77777777" w:rsidR="00531751" w:rsidRPr="00D84373" w:rsidRDefault="00531751"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四、</w:t>
            </w:r>
            <w:r w:rsidRPr="00D84373">
              <w:rPr>
                <w:rFonts w:ascii="標楷體" w:eastAsia="標楷體" w:hAnsi="標楷體"/>
                <w:sz w:val="24"/>
                <w:szCs w:val="24"/>
              </w:rPr>
              <w:t>出席臺灣美國商會及歐洲商會年度白皮書相關議題</w:t>
            </w:r>
            <w:proofErr w:type="gramStart"/>
            <w:r w:rsidRPr="00D84373">
              <w:rPr>
                <w:rFonts w:ascii="標楷體" w:eastAsia="標楷體" w:hAnsi="標楷體"/>
                <w:sz w:val="24"/>
                <w:szCs w:val="24"/>
              </w:rPr>
              <w:t>研</w:t>
            </w:r>
            <w:proofErr w:type="gramEnd"/>
            <w:r w:rsidRPr="00D84373">
              <w:rPr>
                <w:rFonts w:ascii="標楷體" w:eastAsia="標楷體" w:hAnsi="標楷體"/>
                <w:sz w:val="24"/>
                <w:szCs w:val="24"/>
              </w:rPr>
              <w:t>商會議及回應處理意見。</w:t>
            </w:r>
          </w:p>
          <w:p w14:paraId="18D146EF" w14:textId="77777777" w:rsidR="00531751" w:rsidRPr="00D84373" w:rsidRDefault="00531751"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五、</w:t>
            </w:r>
            <w:r w:rsidRPr="00D84373">
              <w:rPr>
                <w:rFonts w:ascii="標楷體" w:eastAsia="標楷體" w:hAnsi="標楷體"/>
                <w:sz w:val="24"/>
                <w:szCs w:val="24"/>
              </w:rPr>
              <w:t>出席本院經貿談判辦公室（OTN）洽簽數位貿易協定相關會議，提供個資保護議題</w:t>
            </w:r>
            <w:proofErr w:type="gramStart"/>
            <w:r w:rsidRPr="00D84373">
              <w:rPr>
                <w:rFonts w:ascii="標楷體" w:eastAsia="標楷體" w:hAnsi="標楷體"/>
                <w:sz w:val="24"/>
                <w:szCs w:val="24"/>
              </w:rPr>
              <w:t>相關談參及</w:t>
            </w:r>
            <w:proofErr w:type="gramEnd"/>
            <w:r w:rsidRPr="00D84373">
              <w:rPr>
                <w:rFonts w:ascii="標楷體" w:eastAsia="標楷體" w:hAnsi="標楷體"/>
                <w:sz w:val="24"/>
                <w:szCs w:val="24"/>
              </w:rPr>
              <w:t>回應意見。</w:t>
            </w:r>
          </w:p>
          <w:p w14:paraId="1C31C865" w14:textId="2F9B0482" w:rsidR="00531751" w:rsidRPr="00D84373" w:rsidRDefault="00531751" w:rsidP="001D4F60">
            <w:pPr>
              <w:pStyle w:val="Standard"/>
              <w:spacing w:after="0" w:line="300" w:lineRule="exact"/>
              <w:ind w:left="480" w:hanging="480"/>
              <w:jc w:val="both"/>
              <w:rPr>
                <w:rFonts w:ascii="標楷體" w:eastAsia="標楷體" w:hAnsi="標楷體"/>
                <w:sz w:val="24"/>
                <w:szCs w:val="24"/>
              </w:rPr>
            </w:pPr>
            <w:r w:rsidRPr="00D84373">
              <w:rPr>
                <w:rFonts w:ascii="標楷體" w:eastAsia="標楷體" w:hAnsi="標楷體" w:hint="eastAsia"/>
                <w:sz w:val="24"/>
                <w:szCs w:val="24"/>
              </w:rPr>
              <w:t>六、先期規劃跨境傳輸個資運作機制，建立以風險管理為核心之</w:t>
            </w:r>
            <w:proofErr w:type="gramStart"/>
            <w:r w:rsidRPr="00D84373">
              <w:rPr>
                <w:rFonts w:ascii="標楷體" w:eastAsia="標楷體" w:hAnsi="標楷體" w:hint="eastAsia"/>
                <w:sz w:val="24"/>
                <w:szCs w:val="24"/>
              </w:rPr>
              <w:t>個資跨</w:t>
            </w:r>
            <w:proofErr w:type="gramEnd"/>
            <w:r w:rsidRPr="00D84373">
              <w:rPr>
                <w:rFonts w:ascii="標楷體" w:eastAsia="標楷體" w:hAnsi="標楷體" w:hint="eastAsia"/>
                <w:sz w:val="24"/>
                <w:szCs w:val="24"/>
              </w:rPr>
              <w:t>境傳輸監管模式，導入跨境傳輸前的風險評估框架，作為未來建構主管機關限制</w:t>
            </w:r>
            <w:proofErr w:type="gramStart"/>
            <w:r w:rsidRPr="00D84373">
              <w:rPr>
                <w:rFonts w:ascii="標楷體" w:eastAsia="標楷體" w:hAnsi="標楷體" w:hint="eastAsia"/>
                <w:sz w:val="24"/>
                <w:szCs w:val="24"/>
              </w:rPr>
              <w:t>個資跨境</w:t>
            </w:r>
            <w:proofErr w:type="gramEnd"/>
            <w:r w:rsidRPr="00D84373">
              <w:rPr>
                <w:rFonts w:ascii="標楷體" w:eastAsia="標楷體" w:hAnsi="標楷體" w:hint="eastAsia"/>
                <w:sz w:val="24"/>
                <w:szCs w:val="24"/>
              </w:rPr>
              <w:t>傳輸運作機制之基礎。</w:t>
            </w:r>
          </w:p>
        </w:tc>
      </w:tr>
      <w:tr w:rsidR="001D4F60" w:rsidRPr="00D84373" w14:paraId="3D60EDCE" w14:textId="77777777" w:rsidTr="0072644B">
        <w:trPr>
          <w:trHeight w:val="1492"/>
          <w:jc w:val="center"/>
        </w:trPr>
        <w:tc>
          <w:tcPr>
            <w:tcW w:w="1980" w:type="dxa"/>
            <w:vMerge w:val="restart"/>
            <w:tcBorders>
              <w:left w:val="single" w:sz="4" w:space="0" w:color="auto"/>
              <w:right w:val="single" w:sz="4" w:space="0" w:color="auto"/>
            </w:tcBorders>
            <w:shd w:val="clear" w:color="auto" w:fill="auto"/>
            <w:tcMar>
              <w:top w:w="57" w:type="dxa"/>
              <w:left w:w="108" w:type="dxa"/>
              <w:bottom w:w="57" w:type="dxa"/>
              <w:right w:w="108" w:type="dxa"/>
            </w:tcMar>
          </w:tcPr>
          <w:p w14:paraId="5B647640" w14:textId="77777777"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38194C21" w14:textId="78AE6295" w:rsidR="001D4F60" w:rsidRPr="00D84373" w:rsidRDefault="001D4F60" w:rsidP="001D4F60">
            <w:pPr>
              <w:pStyle w:val="Standard"/>
              <w:spacing w:after="0" w:line="300" w:lineRule="exact"/>
              <w:ind w:left="480" w:hanging="480"/>
              <w:jc w:val="both"/>
              <w:rPr>
                <w:rFonts w:ascii="標楷體" w:eastAsia="標楷體" w:hAnsi="標楷體"/>
              </w:rPr>
            </w:pPr>
            <w:r w:rsidRPr="00D84373">
              <w:rPr>
                <w:rFonts w:ascii="標楷體" w:eastAsia="標楷體" w:hAnsi="標楷體" w:cs="標楷體" w:hint="eastAsia"/>
                <w:sz w:val="24"/>
                <w:szCs w:val="24"/>
              </w:rPr>
              <w:t>九</w:t>
            </w:r>
            <w:r w:rsidRPr="00D84373">
              <w:rPr>
                <w:rFonts w:ascii="標楷體" w:eastAsia="標楷體" w:hAnsi="標楷體" w:cs="標楷體"/>
                <w:sz w:val="24"/>
                <w:szCs w:val="24"/>
              </w:rPr>
              <w:t>、</w:t>
            </w:r>
            <w:r w:rsidRPr="00D84373">
              <w:rPr>
                <w:rFonts w:ascii="標楷體" w:eastAsia="標楷體" w:hAnsi="標楷體"/>
                <w:sz w:val="24"/>
                <w:szCs w:val="24"/>
              </w:rPr>
              <w:t>辦理資訊安全及隱私安全專題演講。</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B29091" w14:textId="5508F7FF" w:rsidR="001D4F60" w:rsidRPr="00D84373" w:rsidRDefault="001D4F60" w:rsidP="001D4F60">
            <w:pPr>
              <w:pStyle w:val="Standard"/>
              <w:spacing w:after="0" w:line="300" w:lineRule="exact"/>
              <w:jc w:val="both"/>
              <w:rPr>
                <w:rFonts w:ascii="標楷體" w:eastAsia="標楷體" w:hAnsi="標楷體"/>
                <w:sz w:val="24"/>
                <w:szCs w:val="24"/>
              </w:rPr>
            </w:pPr>
            <w:r w:rsidRPr="00D84373">
              <w:rPr>
                <w:rFonts w:ascii="標楷體" w:eastAsia="標楷體" w:hAnsi="標楷體"/>
                <w:sz w:val="24"/>
                <w:szCs w:val="24"/>
              </w:rPr>
              <w:t>為促進隱私科技之認知及運用，並為汲取資訊應用及資訊安全新知，於114年7月28日辦理「新世代AI</w:t>
            </w:r>
            <w:proofErr w:type="gramStart"/>
            <w:r w:rsidRPr="00D84373">
              <w:rPr>
                <w:rFonts w:ascii="標楷體" w:eastAsia="標楷體" w:hAnsi="標楷體"/>
                <w:sz w:val="24"/>
                <w:szCs w:val="24"/>
              </w:rPr>
              <w:t>對資安及</w:t>
            </w:r>
            <w:proofErr w:type="gramEnd"/>
            <w:r w:rsidRPr="00D84373">
              <w:rPr>
                <w:rFonts w:ascii="標楷體" w:eastAsia="標楷體" w:hAnsi="標楷體"/>
                <w:sz w:val="24"/>
                <w:szCs w:val="24"/>
              </w:rPr>
              <w:t>個資保護的挑戰及契機」專題演講、11月14日辦理「資通安全管理法」相關修法經驗及要項、12月8日辦理「社交</w:t>
            </w:r>
            <w:proofErr w:type="gramStart"/>
            <w:r w:rsidRPr="00D84373">
              <w:rPr>
                <w:rFonts w:ascii="標楷體" w:eastAsia="標楷體" w:hAnsi="標楷體"/>
                <w:sz w:val="24"/>
                <w:szCs w:val="24"/>
              </w:rPr>
              <w:t>工程資安防護</w:t>
            </w:r>
            <w:proofErr w:type="gramEnd"/>
            <w:r w:rsidRPr="00D84373">
              <w:rPr>
                <w:rFonts w:ascii="標楷體" w:eastAsia="標楷體" w:hAnsi="標楷體"/>
                <w:sz w:val="24"/>
                <w:szCs w:val="24"/>
              </w:rPr>
              <w:t>」及11月至12月間由</w:t>
            </w:r>
            <w:proofErr w:type="gramStart"/>
            <w:r w:rsidRPr="00D84373">
              <w:rPr>
                <w:rFonts w:ascii="標楷體" w:eastAsia="標楷體" w:hAnsi="標楷體"/>
                <w:sz w:val="24"/>
                <w:szCs w:val="24"/>
              </w:rPr>
              <w:t>個</w:t>
            </w:r>
            <w:proofErr w:type="gramEnd"/>
            <w:r w:rsidRPr="00D84373">
              <w:rPr>
                <w:rFonts w:ascii="標楷體" w:eastAsia="標楷體" w:hAnsi="標楷體"/>
                <w:sz w:val="24"/>
                <w:szCs w:val="24"/>
              </w:rPr>
              <w:t>資保護專業講師辦理「隱私保護</w:t>
            </w:r>
            <w:proofErr w:type="gramStart"/>
            <w:r w:rsidRPr="00D84373">
              <w:rPr>
                <w:rFonts w:ascii="標楷體" w:eastAsia="標楷體" w:hAnsi="標楷體"/>
                <w:sz w:val="24"/>
                <w:szCs w:val="24"/>
              </w:rPr>
              <w:t>個資去識別</w:t>
            </w:r>
            <w:proofErr w:type="gramEnd"/>
            <w:r w:rsidRPr="00D84373">
              <w:rPr>
                <w:rFonts w:ascii="標楷體" w:eastAsia="標楷體" w:hAnsi="標楷體"/>
                <w:sz w:val="24"/>
                <w:szCs w:val="24"/>
              </w:rPr>
              <w:t>化」2梯次教育訓練。</w:t>
            </w:r>
          </w:p>
        </w:tc>
      </w:tr>
      <w:tr w:rsidR="001D4F60" w:rsidRPr="00D84373" w14:paraId="137C064D" w14:textId="77777777" w:rsidTr="0072644B">
        <w:trPr>
          <w:trHeight w:val="1702"/>
          <w:jc w:val="center"/>
        </w:trPr>
        <w:tc>
          <w:tcPr>
            <w:tcW w:w="1980" w:type="dxa"/>
            <w:vMerge/>
            <w:tcBorders>
              <w:left w:val="single" w:sz="4" w:space="0" w:color="auto"/>
              <w:bottom w:val="single" w:sz="4" w:space="0" w:color="auto"/>
              <w:right w:val="single" w:sz="4" w:space="0" w:color="auto"/>
            </w:tcBorders>
            <w:shd w:val="clear" w:color="auto" w:fill="auto"/>
            <w:tcMar>
              <w:top w:w="57" w:type="dxa"/>
              <w:left w:w="108" w:type="dxa"/>
              <w:bottom w:w="57" w:type="dxa"/>
              <w:right w:w="108" w:type="dxa"/>
            </w:tcMar>
          </w:tcPr>
          <w:p w14:paraId="632FC645" w14:textId="77777777" w:rsidR="001D4F60" w:rsidRPr="00D84373" w:rsidRDefault="001D4F60" w:rsidP="001D4F60">
            <w:pPr>
              <w:rPr>
                <w:rFonts w:ascii="標楷體" w:eastAsia="標楷體" w:hAnsi="標楷體"/>
              </w:rPr>
            </w:pPr>
          </w:p>
        </w:tc>
        <w:tc>
          <w:tcPr>
            <w:tcW w:w="2768" w:type="dxa"/>
            <w:tcBorders>
              <w:top w:val="single" w:sz="4" w:space="0" w:color="000000"/>
              <w:left w:val="single" w:sz="4" w:space="0" w:color="auto"/>
              <w:bottom w:val="single" w:sz="4" w:space="0" w:color="000000"/>
              <w:right w:val="single" w:sz="4" w:space="0" w:color="000000"/>
            </w:tcBorders>
            <w:shd w:val="clear" w:color="auto" w:fill="auto"/>
            <w:tcMar>
              <w:top w:w="57" w:type="dxa"/>
              <w:left w:w="108" w:type="dxa"/>
              <w:bottom w:w="57" w:type="dxa"/>
              <w:right w:w="108" w:type="dxa"/>
            </w:tcMar>
          </w:tcPr>
          <w:p w14:paraId="3AD641AC" w14:textId="35F99A81" w:rsidR="001D4F60" w:rsidRPr="00D84373" w:rsidRDefault="001D4F60" w:rsidP="001D4F60">
            <w:pPr>
              <w:pStyle w:val="Standard"/>
              <w:spacing w:after="0" w:line="300" w:lineRule="exact"/>
              <w:ind w:left="480" w:hanging="480"/>
              <w:jc w:val="both"/>
              <w:rPr>
                <w:rFonts w:ascii="標楷體" w:eastAsia="標楷體" w:hAnsi="標楷體"/>
              </w:rPr>
            </w:pPr>
            <w:r w:rsidRPr="00D84373">
              <w:rPr>
                <w:rFonts w:ascii="標楷體" w:eastAsia="標楷體" w:hAnsi="標楷體" w:cs="標楷體" w:hint="eastAsia"/>
                <w:sz w:val="24"/>
                <w:szCs w:val="24"/>
              </w:rPr>
              <w:t>十</w:t>
            </w:r>
            <w:r w:rsidRPr="00D84373">
              <w:rPr>
                <w:rFonts w:ascii="標楷體" w:eastAsia="標楷體" w:hAnsi="標楷體" w:cs="標楷體"/>
                <w:sz w:val="24"/>
                <w:szCs w:val="24"/>
              </w:rPr>
              <w:t>、整備辦公</w:t>
            </w:r>
            <w:r w:rsidRPr="00D84373">
              <w:rPr>
                <w:rFonts w:ascii="標楷體" w:eastAsia="標楷體" w:hAnsi="標楷體" w:cs="標楷體" w:hint="eastAsia"/>
                <w:sz w:val="24"/>
                <w:szCs w:val="24"/>
              </w:rPr>
              <w:t>廳</w:t>
            </w:r>
            <w:r w:rsidRPr="00D84373">
              <w:rPr>
                <w:rFonts w:ascii="標楷體" w:eastAsia="標楷體" w:hAnsi="標楷體" w:cs="標楷體"/>
                <w:sz w:val="24"/>
                <w:szCs w:val="24"/>
              </w:rPr>
              <w:t>舍及建置資訊系統。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3A9165D" w14:textId="77777777" w:rsidR="001D4F60" w:rsidRPr="00D84373" w:rsidRDefault="001D4F60" w:rsidP="001D4F60">
            <w:pPr>
              <w:pStyle w:val="Standard"/>
              <w:overflowPunct w:val="0"/>
              <w:spacing w:after="0" w:line="280" w:lineRule="exact"/>
              <w:jc w:val="both"/>
              <w:rPr>
                <w:sz w:val="24"/>
                <w:szCs w:val="24"/>
              </w:rPr>
            </w:pPr>
            <w:r w:rsidRPr="00D84373">
              <w:rPr>
                <w:rFonts w:ascii="標楷體" w:eastAsia="標楷體" w:hAnsi="標楷體" w:cs="標楷體"/>
                <w:sz w:val="24"/>
                <w:szCs w:val="24"/>
              </w:rPr>
              <w:t>為籌備處運作順遂，整備辦公室基礎設施設備、採購公務使用之辦公設備及用品、資通訊設備及行政業務系統，包括：</w:t>
            </w:r>
          </w:p>
          <w:p w14:paraId="48CBBCE9" w14:textId="77777777" w:rsidR="001D4F60" w:rsidRPr="00D84373" w:rsidRDefault="001D4F60" w:rsidP="001D4F60">
            <w:pPr>
              <w:pStyle w:val="a8"/>
              <w:numPr>
                <w:ilvl w:val="0"/>
                <w:numId w:val="12"/>
              </w:numPr>
              <w:suppressAutoHyphens w:val="0"/>
              <w:overflowPunct w:val="0"/>
              <w:spacing w:after="0" w:line="280" w:lineRule="exact"/>
              <w:jc w:val="both"/>
              <w:textAlignment w:val="auto"/>
              <w:rPr>
                <w:sz w:val="24"/>
                <w:szCs w:val="24"/>
              </w:rPr>
            </w:pPr>
            <w:r w:rsidRPr="00D84373">
              <w:rPr>
                <w:rFonts w:ascii="標楷體" w:eastAsia="標楷體" w:hAnsi="標楷體"/>
                <w:sz w:val="24"/>
                <w:szCs w:val="24"/>
              </w:rPr>
              <w:t>購置辦公傢俱、機電及其他辦公用設備；採購各項辦公用品及圖書報章雜誌等事宜；處理辦公室水電、勞務採購人員管理等事務性</w:t>
            </w:r>
            <w:r w:rsidRPr="00D84373">
              <w:rPr>
                <w:rFonts w:ascii="標楷體" w:eastAsia="標楷體" w:hAnsi="標楷體"/>
                <w:sz w:val="24"/>
                <w:szCs w:val="24"/>
              </w:rPr>
              <w:lastRenderedPageBreak/>
              <w:t>業務；辦理辦公廳舍</w:t>
            </w:r>
            <w:r w:rsidRPr="00D84373">
              <w:rPr>
                <w:rFonts w:ascii="標楷體" w:eastAsia="標楷體" w:hAnsi="標楷體" w:hint="eastAsia"/>
                <w:sz w:val="24"/>
                <w:szCs w:val="24"/>
              </w:rPr>
              <w:t>裝修採購案發包(含技術服務及工程)</w:t>
            </w:r>
            <w:r w:rsidRPr="00D84373">
              <w:rPr>
                <w:rFonts w:ascii="標楷體" w:eastAsia="標楷體" w:hAnsi="標楷體"/>
                <w:sz w:val="24"/>
                <w:szCs w:val="24"/>
              </w:rPr>
              <w:t>；建置4樓檔案庫房</w:t>
            </w:r>
            <w:r w:rsidRPr="00D84373">
              <w:rPr>
                <w:rFonts w:ascii="標楷體" w:eastAsia="標楷體" w:hAnsi="標楷體" w:cs="標楷體"/>
                <w:sz w:val="24"/>
                <w:szCs w:val="24"/>
                <w:shd w:val="clear" w:color="auto" w:fill="FFFFFF"/>
              </w:rPr>
              <w:t>。</w:t>
            </w:r>
          </w:p>
          <w:p w14:paraId="48A23FF2" w14:textId="4B1B094A" w:rsidR="001D4F60" w:rsidRPr="00D84373" w:rsidRDefault="001D4F60" w:rsidP="001D4F60">
            <w:pPr>
              <w:pStyle w:val="a8"/>
              <w:numPr>
                <w:ilvl w:val="0"/>
                <w:numId w:val="12"/>
              </w:numPr>
              <w:suppressAutoHyphens w:val="0"/>
              <w:overflowPunct w:val="0"/>
              <w:spacing w:after="0" w:line="280" w:lineRule="exact"/>
              <w:jc w:val="both"/>
              <w:textAlignment w:val="auto"/>
              <w:rPr>
                <w:rFonts w:ascii="標楷體" w:eastAsia="標楷體" w:hAnsi="標楷體"/>
              </w:rPr>
            </w:pPr>
            <w:r w:rsidRPr="00D84373">
              <w:rPr>
                <w:rFonts w:ascii="標楷體" w:eastAsia="標楷體" w:hAnsi="標楷體"/>
                <w:sz w:val="24"/>
                <w:szCs w:val="24"/>
              </w:rPr>
              <w:t>辦理全球資訊網站、公文系統、</w:t>
            </w:r>
            <w:proofErr w:type="gramStart"/>
            <w:r w:rsidRPr="00D84373">
              <w:rPr>
                <w:rFonts w:ascii="標楷體" w:eastAsia="標楷體" w:hAnsi="標楷體"/>
                <w:sz w:val="24"/>
                <w:szCs w:val="24"/>
              </w:rPr>
              <w:t>個資安</w:t>
            </w:r>
            <w:proofErr w:type="gramEnd"/>
            <w:r w:rsidRPr="00D84373">
              <w:rPr>
                <w:rFonts w:ascii="標楷體" w:eastAsia="標楷體" w:hAnsi="標楷體"/>
                <w:sz w:val="24"/>
                <w:szCs w:val="24"/>
              </w:rPr>
              <w:t>維案件監督通報系統等功能擴充，維運業務輔助查詢系統、員工入口網、差勤、財物管理、薪資系統等服務；維運及擴充機房伺服器、防火牆、</w:t>
            </w:r>
            <w:proofErr w:type="gramStart"/>
            <w:r w:rsidRPr="00D84373">
              <w:rPr>
                <w:rFonts w:ascii="標楷體" w:eastAsia="標楷體" w:hAnsi="標楷體"/>
                <w:sz w:val="24"/>
                <w:szCs w:val="24"/>
              </w:rPr>
              <w:t>資安軟體</w:t>
            </w:r>
            <w:proofErr w:type="gramEnd"/>
            <w:r w:rsidRPr="00D84373">
              <w:rPr>
                <w:rFonts w:ascii="標楷體" w:eastAsia="標楷體" w:hAnsi="標楷體"/>
                <w:sz w:val="24"/>
                <w:szCs w:val="24"/>
              </w:rPr>
              <w:t>（防毒、EDR、VANS、GCB）及網通設備等，並</w:t>
            </w:r>
            <w:proofErr w:type="gramStart"/>
            <w:r w:rsidRPr="00D84373">
              <w:rPr>
                <w:rFonts w:ascii="標楷體" w:eastAsia="標楷體" w:hAnsi="標楷體"/>
                <w:sz w:val="24"/>
                <w:szCs w:val="24"/>
              </w:rPr>
              <w:t>導入資安威脅</w:t>
            </w:r>
            <w:proofErr w:type="gramEnd"/>
            <w:r w:rsidRPr="00D84373">
              <w:rPr>
                <w:rFonts w:ascii="標楷體" w:eastAsia="標楷體" w:hAnsi="標楷體"/>
                <w:sz w:val="24"/>
                <w:szCs w:val="24"/>
              </w:rPr>
              <w:t>偵測管理服務及採購公務電腦等周邊資訊軟硬體用品</w:t>
            </w:r>
            <w:r w:rsidRPr="00D84373">
              <w:rPr>
                <w:rFonts w:ascii="標楷體" w:eastAsia="標楷體" w:hAnsi="標楷體" w:cs="標楷體"/>
                <w:sz w:val="24"/>
                <w:szCs w:val="24"/>
                <w:shd w:val="clear" w:color="auto" w:fill="FFFFFF"/>
              </w:rPr>
              <w:t>。</w:t>
            </w:r>
          </w:p>
        </w:tc>
      </w:tr>
      <w:tr w:rsidR="001D4F60" w:rsidRPr="00D84373" w14:paraId="3BDC08C9" w14:textId="77777777" w:rsidTr="001D4F60">
        <w:trPr>
          <w:jc w:val="center"/>
        </w:trPr>
        <w:tc>
          <w:tcPr>
            <w:tcW w:w="1980" w:type="dxa"/>
            <w:tcBorders>
              <w:top w:val="single" w:sz="4" w:space="0" w:color="auto"/>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5FC88C" w14:textId="77777777" w:rsidR="001D4F60" w:rsidRPr="00D84373" w:rsidRDefault="001D4F60" w:rsidP="001D4F60">
            <w:pPr>
              <w:pStyle w:val="Standard"/>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lastRenderedPageBreak/>
              <w:t>一般建築及設備</w:t>
            </w:r>
          </w:p>
          <w:p w14:paraId="7C9D82D7" w14:textId="77777777" w:rsidR="001D4F60" w:rsidRPr="00D84373" w:rsidRDefault="001D4F60" w:rsidP="001D4F60">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t>－營建工程</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DC3F2B2" w14:textId="3F77639E" w:rsidR="001D4F60" w:rsidRPr="00D84373" w:rsidRDefault="001D4F60" w:rsidP="001D4F60">
            <w:pPr>
              <w:pStyle w:val="Standard"/>
              <w:widowControl w:val="0"/>
              <w:numPr>
                <w:ilvl w:val="0"/>
                <w:numId w:val="19"/>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院區各大樓空調</w:t>
            </w:r>
            <w:proofErr w:type="gramStart"/>
            <w:r w:rsidRPr="00D84373">
              <w:rPr>
                <w:rFonts w:ascii="標楷體" w:eastAsia="標楷體" w:hAnsi="標楷體" w:cs="標楷體"/>
                <w:sz w:val="24"/>
                <w:szCs w:val="24"/>
              </w:rPr>
              <w:t>汰</w:t>
            </w:r>
            <w:proofErr w:type="gramEnd"/>
            <w:r w:rsidRPr="00D84373">
              <w:rPr>
                <w:rFonts w:ascii="標楷體" w:eastAsia="標楷體" w:hAnsi="標楷體" w:cs="標楷體"/>
                <w:sz w:val="24"/>
                <w:szCs w:val="24"/>
              </w:rPr>
              <w:t>換更新第10期工程。</w:t>
            </w:r>
          </w:p>
          <w:p w14:paraId="5A224A3E" w14:textId="39930EDF" w:rsidR="001D4F60" w:rsidRPr="00D84373" w:rsidRDefault="001D4F60" w:rsidP="001D4F60">
            <w:pPr>
              <w:pStyle w:val="Standard"/>
              <w:widowControl w:val="0"/>
              <w:numPr>
                <w:ilvl w:val="0"/>
                <w:numId w:val="19"/>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「歷史建築孫運璿濟南路寓所」修復再利用工程。</w:t>
            </w:r>
          </w:p>
          <w:p w14:paraId="7087192B" w14:textId="77777777" w:rsidR="001D4F60" w:rsidRPr="00D84373" w:rsidRDefault="001D4F60" w:rsidP="001D4F60">
            <w:pPr>
              <w:pStyle w:val="Standard"/>
              <w:widowControl w:val="0"/>
              <w:numPr>
                <w:ilvl w:val="0"/>
                <w:numId w:val="19"/>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行政院中央大樓會議室空間改善（含設備更新）。</w:t>
            </w:r>
          </w:p>
          <w:p w14:paraId="09DD6F00" w14:textId="77777777" w:rsidR="001D4F60" w:rsidRPr="00D84373" w:rsidRDefault="001D4F60" w:rsidP="001D4F60">
            <w:pPr>
              <w:pStyle w:val="Standard"/>
              <w:widowControl w:val="0"/>
              <w:numPr>
                <w:ilvl w:val="0"/>
                <w:numId w:val="19"/>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國定古蹟外牆磁磚局部檢修及防護工程。</w:t>
            </w:r>
          </w:p>
          <w:p w14:paraId="0EF80787" w14:textId="77777777" w:rsidR="001D4F60" w:rsidRPr="00D84373" w:rsidRDefault="001D4F60" w:rsidP="001D4F60">
            <w:pPr>
              <w:pStyle w:val="Standard"/>
              <w:widowControl w:val="0"/>
              <w:numPr>
                <w:ilvl w:val="0"/>
                <w:numId w:val="19"/>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行政院檔案庫房結構補強及空間改善工程。</w:t>
            </w:r>
          </w:p>
          <w:p w14:paraId="08A733BA" w14:textId="5C45862E" w:rsidR="001D4F60" w:rsidRPr="00D84373" w:rsidRDefault="001D4F60" w:rsidP="001D4F60">
            <w:pPr>
              <w:pStyle w:val="Standard"/>
              <w:widowControl w:val="0"/>
              <w:numPr>
                <w:ilvl w:val="0"/>
                <w:numId w:val="19"/>
              </w:numPr>
              <w:spacing w:after="0" w:line="300" w:lineRule="exact"/>
              <w:jc w:val="both"/>
              <w:rPr>
                <w:rFonts w:ascii="標楷體" w:eastAsia="標楷體" w:hAnsi="標楷體"/>
              </w:rPr>
            </w:pPr>
            <w:r w:rsidRPr="00D84373">
              <w:rPr>
                <w:rFonts w:ascii="標楷體" w:eastAsia="標楷體" w:hAnsi="標楷體" w:cs="標楷體"/>
                <w:sz w:val="24"/>
                <w:szCs w:val="24"/>
              </w:rPr>
              <w:t>院區辦公廳舍廁所、辦公室及</w:t>
            </w:r>
            <w:proofErr w:type="gramStart"/>
            <w:r w:rsidRPr="00D84373">
              <w:rPr>
                <w:rFonts w:ascii="標楷體" w:eastAsia="標楷體" w:hAnsi="標楷體" w:cs="標楷體"/>
                <w:sz w:val="24"/>
                <w:szCs w:val="24"/>
              </w:rPr>
              <w:t>茶水間等修繕</w:t>
            </w:r>
            <w:proofErr w:type="gramEnd"/>
            <w:r w:rsidRPr="00D84373">
              <w:rPr>
                <w:rFonts w:ascii="標楷體" w:eastAsia="標楷體" w:hAnsi="標楷體" w:cs="標楷體"/>
                <w:sz w:val="24"/>
                <w:szCs w:val="24"/>
              </w:rPr>
              <w:t>工程。</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2BA8BD4" w14:textId="02442D8E" w:rsidR="001D4F60" w:rsidRPr="00D84373" w:rsidRDefault="001D4F60" w:rsidP="001D4F60">
            <w:pPr>
              <w:pStyle w:val="Standard"/>
              <w:widowControl w:val="0"/>
              <w:numPr>
                <w:ilvl w:val="0"/>
                <w:numId w:val="20"/>
              </w:numPr>
              <w:spacing w:after="0" w:line="300" w:lineRule="exact"/>
              <w:ind w:left="482" w:hanging="482"/>
              <w:jc w:val="both"/>
              <w:rPr>
                <w:rFonts w:ascii="標楷體" w:eastAsia="標楷體" w:hAnsi="標楷體" w:cs="標楷體"/>
                <w:sz w:val="24"/>
                <w:szCs w:val="24"/>
              </w:rPr>
            </w:pPr>
            <w:r w:rsidRPr="00D84373">
              <w:rPr>
                <w:rFonts w:ascii="標楷體" w:eastAsia="標楷體" w:hAnsi="標楷體" w:cs="標楷體"/>
                <w:sz w:val="24"/>
                <w:szCs w:val="24"/>
              </w:rPr>
              <w:t>經濟部能源署補助</w:t>
            </w:r>
            <w:proofErr w:type="gramStart"/>
            <w:r w:rsidRPr="00D84373">
              <w:rPr>
                <w:rFonts w:ascii="標楷體" w:eastAsia="標楷體" w:hAnsi="標楷體" w:cs="標楷體"/>
                <w:sz w:val="24"/>
                <w:szCs w:val="24"/>
              </w:rPr>
              <w:t>汰</w:t>
            </w:r>
            <w:proofErr w:type="gramEnd"/>
            <w:r w:rsidRPr="00D84373">
              <w:rPr>
                <w:rFonts w:ascii="標楷體" w:eastAsia="標楷體" w:hAnsi="標楷體" w:cs="標楷體"/>
                <w:sz w:val="24"/>
                <w:szCs w:val="24"/>
              </w:rPr>
              <w:t>換老舊中央空調冰水主機2台，並於114年下半年完成新機裝設運作。</w:t>
            </w:r>
          </w:p>
          <w:p w14:paraId="7537C4EA" w14:textId="12571B2F" w:rsidR="001D4F60" w:rsidRPr="00D84373" w:rsidRDefault="001D4F60" w:rsidP="001D4F60">
            <w:pPr>
              <w:pStyle w:val="Standard"/>
              <w:widowControl w:val="0"/>
              <w:numPr>
                <w:ilvl w:val="0"/>
                <w:numId w:val="20"/>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「歷史建築孫運璿濟南路寓所」修復再利用工程已於114年3月3日開工，已完成舊有天花板及裝潢拆解、舊屋瓦拆除、</w:t>
            </w:r>
            <w:proofErr w:type="gramStart"/>
            <w:r w:rsidRPr="00D84373">
              <w:rPr>
                <w:rFonts w:ascii="標楷體" w:eastAsia="標楷體" w:hAnsi="標楷體" w:cs="標楷體"/>
                <w:sz w:val="24"/>
                <w:szCs w:val="24"/>
              </w:rPr>
              <w:t>園區樹籍資料</w:t>
            </w:r>
            <w:proofErr w:type="gramEnd"/>
            <w:r w:rsidRPr="00D84373">
              <w:rPr>
                <w:rFonts w:ascii="標楷體" w:eastAsia="標楷體" w:hAnsi="標楷體" w:cs="標楷體"/>
                <w:sz w:val="24"/>
                <w:szCs w:val="24"/>
              </w:rPr>
              <w:t>調查及木構架檢修等項目。</w:t>
            </w:r>
          </w:p>
          <w:p w14:paraId="778A49C7" w14:textId="77777777" w:rsidR="001D4F60" w:rsidRPr="00D84373" w:rsidRDefault="001D4F60" w:rsidP="001D4F60">
            <w:pPr>
              <w:pStyle w:val="Standard"/>
              <w:widowControl w:val="0"/>
              <w:numPr>
                <w:ilvl w:val="0"/>
                <w:numId w:val="20"/>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中央大樓第二、四、五會議室已完成空間改善及設備更新。</w:t>
            </w:r>
          </w:p>
          <w:p w14:paraId="0F3D5267" w14:textId="77777777" w:rsidR="001D4F60" w:rsidRPr="00D84373" w:rsidRDefault="001D4F60" w:rsidP="001D4F60">
            <w:pPr>
              <w:pStyle w:val="Standard"/>
              <w:widowControl w:val="0"/>
              <w:numPr>
                <w:ilvl w:val="0"/>
                <w:numId w:val="20"/>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國定古蹟中央大樓內外環境檢修維護工程第1期已於114年11月19日完工，優化內外環境，保全文化資產價值。</w:t>
            </w:r>
          </w:p>
          <w:p w14:paraId="3E8EFDAE" w14:textId="77777777" w:rsidR="001D4F60" w:rsidRPr="00D84373" w:rsidRDefault="001D4F60" w:rsidP="001D4F60">
            <w:pPr>
              <w:pStyle w:val="Standard"/>
              <w:widowControl w:val="0"/>
              <w:numPr>
                <w:ilvl w:val="0"/>
                <w:numId w:val="20"/>
              </w:numPr>
              <w:spacing w:after="0" w:line="300" w:lineRule="exact"/>
              <w:jc w:val="both"/>
              <w:rPr>
                <w:rFonts w:ascii="標楷體" w:eastAsia="標楷體" w:hAnsi="標楷體" w:cs="標楷體"/>
                <w:sz w:val="24"/>
                <w:szCs w:val="24"/>
              </w:rPr>
            </w:pPr>
            <w:r w:rsidRPr="00D84373">
              <w:rPr>
                <w:rFonts w:ascii="標楷體" w:eastAsia="標楷體" w:hAnsi="標楷體" w:cs="標楷體"/>
                <w:sz w:val="24"/>
                <w:szCs w:val="24"/>
              </w:rPr>
              <w:t>本院檔案庫房結構補強及空間改善工程，已完成庫房地面、牆面、天花板修繕及檔案架改善等項目。</w:t>
            </w:r>
          </w:p>
          <w:p w14:paraId="262A3265" w14:textId="0EA6C1E6" w:rsidR="001D4F60" w:rsidRPr="00D84373" w:rsidRDefault="001D4F60" w:rsidP="001D4F60">
            <w:pPr>
              <w:pStyle w:val="Standard"/>
              <w:widowControl w:val="0"/>
              <w:numPr>
                <w:ilvl w:val="0"/>
                <w:numId w:val="20"/>
              </w:numPr>
              <w:spacing w:after="0" w:line="300" w:lineRule="exact"/>
              <w:jc w:val="both"/>
              <w:rPr>
                <w:rFonts w:ascii="標楷體" w:eastAsia="標楷體" w:hAnsi="標楷體"/>
              </w:rPr>
            </w:pPr>
            <w:r w:rsidRPr="00D84373">
              <w:rPr>
                <w:rFonts w:ascii="標楷體" w:eastAsia="標楷體" w:hAnsi="標楷體" w:cs="標楷體"/>
                <w:sz w:val="24"/>
                <w:szCs w:val="24"/>
              </w:rPr>
              <w:t>院區辦公廳舍廁所、辦公室及</w:t>
            </w:r>
            <w:proofErr w:type="gramStart"/>
            <w:r w:rsidRPr="00D84373">
              <w:rPr>
                <w:rFonts w:ascii="標楷體" w:eastAsia="標楷體" w:hAnsi="標楷體" w:cs="標楷體"/>
                <w:sz w:val="24"/>
                <w:szCs w:val="24"/>
              </w:rPr>
              <w:t>茶水間等修繕</w:t>
            </w:r>
            <w:proofErr w:type="gramEnd"/>
            <w:r w:rsidRPr="00D84373">
              <w:rPr>
                <w:rFonts w:ascii="標楷體" w:eastAsia="標楷體" w:hAnsi="標楷體" w:cs="標楷體"/>
                <w:sz w:val="24"/>
                <w:szCs w:val="24"/>
              </w:rPr>
              <w:t>工程已完成辦公</w:t>
            </w:r>
            <w:proofErr w:type="gramStart"/>
            <w:r w:rsidRPr="00D84373">
              <w:rPr>
                <w:rFonts w:ascii="標楷體" w:eastAsia="標楷體" w:hAnsi="標楷體" w:cs="標楷體"/>
                <w:sz w:val="24"/>
                <w:szCs w:val="24"/>
              </w:rPr>
              <w:t>傢</w:t>
            </w:r>
            <w:proofErr w:type="gramEnd"/>
            <w:r w:rsidRPr="00D84373">
              <w:rPr>
                <w:rFonts w:ascii="標楷體" w:eastAsia="標楷體" w:hAnsi="標楷體" w:cs="標楷體"/>
                <w:sz w:val="24"/>
                <w:szCs w:val="24"/>
              </w:rPr>
              <w:t>具及系統櫃</w:t>
            </w:r>
            <w:proofErr w:type="gramStart"/>
            <w:r w:rsidRPr="00D84373">
              <w:rPr>
                <w:rFonts w:ascii="標楷體" w:eastAsia="標楷體" w:hAnsi="標楷體" w:cs="標楷體"/>
                <w:sz w:val="24"/>
                <w:szCs w:val="24"/>
              </w:rPr>
              <w:t>汰</w:t>
            </w:r>
            <w:proofErr w:type="gramEnd"/>
            <w:r w:rsidRPr="00D84373">
              <w:rPr>
                <w:rFonts w:ascii="標楷體" w:eastAsia="標楷體" w:hAnsi="標楷體" w:cs="標楷體"/>
                <w:sz w:val="24"/>
                <w:szCs w:val="24"/>
              </w:rPr>
              <w:t>換、地坪及內部電線管線更新，並完成部分廁所及茶水間修繕。</w:t>
            </w:r>
          </w:p>
        </w:tc>
      </w:tr>
      <w:tr w:rsidR="001D4F60" w:rsidRPr="00D84373" w14:paraId="2022953E" w14:textId="77777777" w:rsidTr="00992273">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49D46D" w14:textId="77777777" w:rsidR="001D4F60" w:rsidRPr="00D84373" w:rsidRDefault="001D4F60" w:rsidP="001D4F60">
            <w:pPr>
              <w:pStyle w:val="Standard"/>
              <w:spacing w:after="0" w:line="300" w:lineRule="exact"/>
              <w:ind w:left="240" w:hanging="240"/>
              <w:jc w:val="both"/>
              <w:rPr>
                <w:rFonts w:ascii="標楷體" w:eastAsia="標楷體" w:hAnsi="標楷體"/>
              </w:rPr>
            </w:pPr>
            <w:r w:rsidRPr="00D84373">
              <w:rPr>
                <w:rFonts w:ascii="標楷體" w:eastAsia="標楷體" w:hAnsi="標楷體" w:cs="標楷體"/>
                <w:sz w:val="24"/>
                <w:szCs w:val="24"/>
              </w:rPr>
              <w:t>－交通及運輸設備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266FF10" w14:textId="77777777" w:rsidR="001D4F60" w:rsidRPr="00D84373" w:rsidRDefault="001D4F60" w:rsidP="001D4F60">
            <w:pPr>
              <w:pStyle w:val="Standard"/>
              <w:spacing w:after="0" w:line="300" w:lineRule="exact"/>
              <w:jc w:val="both"/>
              <w:rPr>
                <w:rFonts w:ascii="標楷體" w:eastAsia="標楷體" w:hAnsi="標楷體"/>
              </w:rPr>
            </w:pPr>
            <w:r w:rsidRPr="00D84373">
              <w:rPr>
                <w:rFonts w:ascii="標楷體" w:eastAsia="標楷體" w:hAnsi="標楷體"/>
                <w:sz w:val="24"/>
                <w:szCs w:val="24"/>
              </w:rPr>
              <w:t>新購及</w:t>
            </w:r>
            <w:proofErr w:type="gramStart"/>
            <w:r w:rsidRPr="00D84373">
              <w:rPr>
                <w:rFonts w:ascii="標楷體" w:eastAsia="標楷體" w:hAnsi="標楷體"/>
                <w:sz w:val="24"/>
                <w:szCs w:val="24"/>
              </w:rPr>
              <w:t>汰</w:t>
            </w:r>
            <w:proofErr w:type="gramEnd"/>
            <w:r w:rsidRPr="00D84373">
              <w:rPr>
                <w:rFonts w:ascii="標楷體" w:eastAsia="標楷體" w:hAnsi="標楷體"/>
                <w:sz w:val="24"/>
                <w:szCs w:val="24"/>
              </w:rPr>
              <w:t>換公務車</w:t>
            </w:r>
            <w:r w:rsidRPr="00D84373">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453DBC4" w14:textId="77777777" w:rsidR="001D4F60" w:rsidRPr="00D84373" w:rsidRDefault="001D4F60" w:rsidP="001D4F60">
            <w:pPr>
              <w:pStyle w:val="Standard"/>
              <w:widowControl w:val="0"/>
              <w:spacing w:after="0" w:line="300" w:lineRule="exact"/>
              <w:jc w:val="both"/>
              <w:rPr>
                <w:rFonts w:ascii="標楷體" w:eastAsia="標楷體" w:hAnsi="標楷體"/>
              </w:rPr>
            </w:pPr>
            <w:r w:rsidRPr="00D84373">
              <w:rPr>
                <w:rFonts w:ascii="標楷體" w:eastAsia="標楷體" w:hAnsi="標楷體" w:cs="標楷體"/>
                <w:sz w:val="24"/>
                <w:szCs w:val="24"/>
              </w:rPr>
              <w:t>採購油電混合之首長專用車及9人座公務車各1輛。</w:t>
            </w:r>
          </w:p>
        </w:tc>
      </w:tr>
      <w:tr w:rsidR="001D4F60" w:rsidRPr="00D84373" w14:paraId="577E406A" w14:textId="77777777" w:rsidTr="00992273">
        <w:trPr>
          <w:trHeight w:val="76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C43759" w14:textId="77777777" w:rsidR="001D4F60" w:rsidRPr="00D84373" w:rsidRDefault="001D4F60" w:rsidP="001D4F60">
            <w:pPr>
              <w:pStyle w:val="Standard"/>
              <w:spacing w:after="0" w:line="300" w:lineRule="exact"/>
              <w:jc w:val="both"/>
              <w:rPr>
                <w:rFonts w:ascii="標楷體" w:eastAsia="標楷體" w:hAnsi="標楷體"/>
              </w:rPr>
            </w:pPr>
            <w:r w:rsidRPr="00D84373">
              <w:rPr>
                <w:rFonts w:ascii="標楷體" w:eastAsia="標楷體" w:hAnsi="標楷體" w:cs="標楷體"/>
                <w:sz w:val="24"/>
                <w:szCs w:val="24"/>
              </w:rPr>
              <w:t>－其他設備</w:t>
            </w:r>
          </w:p>
        </w:tc>
        <w:tc>
          <w:tcPr>
            <w:tcW w:w="2768"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1BA87F" w14:textId="3477045B" w:rsidR="001D4F60" w:rsidRPr="00D84373" w:rsidRDefault="001D4F60" w:rsidP="001D4F60">
            <w:pPr>
              <w:pStyle w:val="Standard"/>
              <w:spacing w:after="0" w:line="300" w:lineRule="exact"/>
              <w:jc w:val="both"/>
              <w:rPr>
                <w:rFonts w:ascii="標楷體" w:eastAsia="標楷體" w:hAnsi="標楷體" w:cs="標楷體"/>
                <w:sz w:val="24"/>
                <w:szCs w:val="24"/>
              </w:rPr>
            </w:pPr>
            <w:proofErr w:type="gramStart"/>
            <w:r w:rsidRPr="00D84373">
              <w:rPr>
                <w:rFonts w:ascii="標楷體" w:eastAsia="標楷體" w:hAnsi="標楷體" w:cs="標楷體"/>
                <w:sz w:val="24"/>
                <w:szCs w:val="24"/>
              </w:rPr>
              <w:t>汰</w:t>
            </w:r>
            <w:proofErr w:type="gramEnd"/>
            <w:r w:rsidRPr="00D84373">
              <w:rPr>
                <w:rFonts w:ascii="標楷體" w:eastAsia="標楷體" w:hAnsi="標楷體" w:cs="標楷體"/>
                <w:sz w:val="24"/>
                <w:szCs w:val="24"/>
              </w:rPr>
              <w:t>換辦公設備及機具，以改善工作環境、增加效率。</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C1C089F" w14:textId="5219C436" w:rsidR="001D4F60" w:rsidRPr="00D84373" w:rsidRDefault="001D4F60" w:rsidP="001D4F60">
            <w:pPr>
              <w:pStyle w:val="Standard"/>
              <w:widowControl w:val="0"/>
              <w:spacing w:after="0" w:line="300" w:lineRule="exact"/>
              <w:jc w:val="both"/>
              <w:rPr>
                <w:rFonts w:ascii="標楷體" w:eastAsia="標楷體" w:hAnsi="標楷體"/>
              </w:rPr>
            </w:pPr>
            <w:r w:rsidRPr="00D84373">
              <w:rPr>
                <w:rFonts w:ascii="標楷體" w:eastAsia="標楷體" w:hAnsi="標楷體"/>
                <w:sz w:val="24"/>
                <w:szCs w:val="24"/>
              </w:rPr>
              <w:t>採購（</w:t>
            </w:r>
            <w:proofErr w:type="gramStart"/>
            <w:r w:rsidRPr="00D84373">
              <w:rPr>
                <w:rFonts w:ascii="標楷體" w:eastAsia="標楷體" w:hAnsi="標楷體"/>
                <w:sz w:val="24"/>
                <w:szCs w:val="24"/>
              </w:rPr>
              <w:t>汰</w:t>
            </w:r>
            <w:proofErr w:type="gramEnd"/>
            <w:r w:rsidRPr="00D84373">
              <w:rPr>
                <w:rFonts w:ascii="標楷體" w:eastAsia="標楷體" w:hAnsi="標楷體"/>
                <w:sz w:val="24"/>
                <w:szCs w:val="24"/>
              </w:rPr>
              <w:t>換）事務機8台、飲水機8台、碎紙機4台、冷氣機3台、電視機1台及其他設備等</w:t>
            </w:r>
            <w:r w:rsidRPr="00D84373">
              <w:rPr>
                <w:rFonts w:ascii="標楷體" w:eastAsia="標楷體" w:hAnsi="標楷體" w:cs="標楷體" w:hint="eastAsia"/>
              </w:rPr>
              <w:t>。</w:t>
            </w:r>
          </w:p>
          <w:p w14:paraId="35820172" w14:textId="7CC31E40" w:rsidR="001D4F60" w:rsidRPr="00D84373" w:rsidRDefault="001D4F60" w:rsidP="001D4F60">
            <w:pPr>
              <w:spacing w:line="300" w:lineRule="exact"/>
              <w:ind w:left="499" w:hanging="499"/>
              <w:jc w:val="both"/>
              <w:rPr>
                <w:rFonts w:ascii="標楷體" w:eastAsia="標楷體" w:hAnsi="標楷體"/>
              </w:rPr>
            </w:pPr>
          </w:p>
        </w:tc>
      </w:tr>
    </w:tbl>
    <w:p w14:paraId="2179FFB9" w14:textId="77777777" w:rsidR="004E24D4" w:rsidRPr="00D84373" w:rsidRDefault="003C2CEB">
      <w:pPr>
        <w:pStyle w:val="Standard"/>
        <w:spacing w:line="12" w:lineRule="auto"/>
        <w:rPr>
          <w:rFonts w:ascii="標楷體" w:eastAsia="標楷體" w:hAnsi="標楷體"/>
        </w:rPr>
      </w:pPr>
      <w:r w:rsidRPr="00D84373">
        <w:rPr>
          <w:rFonts w:ascii="標楷體" w:eastAsia="標楷體" w:hAnsi="標楷體" w:cs="標楷體"/>
          <w:sz w:val="24"/>
          <w:szCs w:val="24"/>
          <w:shd w:val="clear" w:color="auto" w:fill="FFFF00"/>
        </w:rPr>
        <w:br/>
      </w:r>
    </w:p>
    <w:sectPr w:rsidR="004E24D4" w:rsidRPr="00D84373" w:rsidSect="001C5840">
      <w:headerReference w:type="default" r:id="rId8"/>
      <w:pgSz w:w="11906" w:h="16838"/>
      <w:pgMar w:top="907" w:right="851" w:bottom="851" w:left="851" w:header="851" w:footer="567" w:gutter="0"/>
      <w:pgNumType w:start="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F6A9" w14:textId="77777777" w:rsidR="00E03E55" w:rsidRDefault="00E03E55">
      <w:r>
        <w:separator/>
      </w:r>
    </w:p>
  </w:endnote>
  <w:endnote w:type="continuationSeparator" w:id="0">
    <w:p w14:paraId="523DACD8" w14:textId="77777777" w:rsidR="00E03E55" w:rsidRDefault="00E0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新細明體, PMingLiU">
    <w:altName w:val="新細明體"/>
    <w:charset w:val="00"/>
    <w:family w:val="roman"/>
    <w:pitch w:val="variable"/>
  </w:font>
  <w:font w:name="Mangal">
    <w:panose1 w:val="00000400000000000000"/>
    <w:charset w:val="00"/>
    <w:family w:val="roman"/>
    <w:pitch w:val="variable"/>
    <w:sig w:usb0="00008003" w:usb1="00000000" w:usb2="00000000" w:usb3="00000000" w:csb0="00000001" w:csb1="00000000"/>
  </w:font>
  <w:font w:name="細明體, MingLiU">
    <w:charset w:val="00"/>
    <w:family w:val="modern"/>
    <w:pitch w:val="default"/>
  </w:font>
  <w:font w:name="Courier New">
    <w:panose1 w:val="02070309020205020404"/>
    <w:charset w:val="00"/>
    <w:family w:val="modern"/>
    <w:pitch w:val="fixed"/>
    <w:sig w:usb0="E0002EFF" w:usb1="C0007843" w:usb2="00000009" w:usb3="00000000" w:csb0="000001FF" w:csb1="00000000"/>
  </w:font>
  <w:font w:name="經典楷書">
    <w:charset w:val="00"/>
    <w:family w:val="auto"/>
    <w:pitch w:val="variable"/>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3FEA" w14:textId="77777777" w:rsidR="00E03E55" w:rsidRDefault="00E03E55">
      <w:r>
        <w:rPr>
          <w:color w:val="000000"/>
        </w:rPr>
        <w:separator/>
      </w:r>
    </w:p>
  </w:footnote>
  <w:footnote w:type="continuationSeparator" w:id="0">
    <w:p w14:paraId="130983C1" w14:textId="77777777" w:rsidR="00E03E55" w:rsidRDefault="00E0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5587" w14:textId="77777777" w:rsidR="00774CF3" w:rsidRDefault="003C2CEB">
    <w:pPr>
      <w:pStyle w:val="Standard"/>
      <w:tabs>
        <w:tab w:val="center" w:pos="4754"/>
        <w:tab w:val="right" w:pos="8907"/>
      </w:tabs>
      <w:spacing w:after="0"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3A12EB9E" w14:textId="77777777" w:rsidR="00774CF3" w:rsidRDefault="003C2CEB">
    <w:pPr>
      <w:pStyle w:val="Standard"/>
      <w:tabs>
        <w:tab w:val="center" w:pos="4794"/>
        <w:tab w:val="right" w:pos="8947"/>
      </w:tabs>
      <w:spacing w:after="0"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2E5E27F" w14:textId="045F6C0F" w:rsidR="00774CF3" w:rsidRDefault="003C2CEB">
    <w:pPr>
      <w:pStyle w:val="Standard"/>
      <w:tabs>
        <w:tab w:val="center" w:pos="4593"/>
        <w:tab w:val="right" w:pos="8746"/>
      </w:tabs>
      <w:spacing w:after="0"/>
      <w:ind w:left="440" w:hanging="440"/>
      <w:jc w:val="center"/>
      <w:rPr>
        <w:rFonts w:ascii="標楷體" w:eastAsia="標楷體" w:hAnsi="標楷體" w:cs="標楷體"/>
        <w:color w:val="000000"/>
      </w:rPr>
    </w:pPr>
    <w:r>
      <w:rPr>
        <w:rFonts w:ascii="標楷體" w:eastAsia="標楷體" w:hAnsi="標楷體" w:cs="標楷體"/>
        <w:color w:val="000000"/>
      </w:rPr>
      <w:t>中華民國</w:t>
    </w:r>
    <w:proofErr w:type="gramStart"/>
    <w:r>
      <w:rPr>
        <w:rFonts w:ascii="標楷體" w:eastAsia="標楷體" w:hAnsi="標楷體" w:cs="標楷體"/>
        <w:color w:val="000000"/>
      </w:rPr>
      <w:t>11</w:t>
    </w:r>
    <w:r w:rsidR="00FB78D9">
      <w:rPr>
        <w:rFonts w:ascii="標楷體" w:eastAsia="標楷體" w:hAnsi="標楷體" w:cs="標楷體" w:hint="eastAsia"/>
        <w:color w:val="000000"/>
      </w:rPr>
      <w:t>6</w:t>
    </w:r>
    <w:proofErr w:type="gramEnd"/>
    <w:r>
      <w:rPr>
        <w:rFonts w:ascii="標楷體" w:eastAsia="標楷體" w:hAnsi="標楷體" w:cs="標楷體"/>
        <w:color w:val="000000"/>
      </w:rPr>
      <w:t>年度</w:t>
    </w:r>
  </w:p>
  <w:p w14:paraId="482ECA4C" w14:textId="17F2FE04" w:rsidR="00774CF3" w:rsidRDefault="006F28B4">
    <w:pPr>
      <w:pStyle w:val="Standard"/>
      <w:tabs>
        <w:tab w:val="left" w:pos="6960"/>
      </w:tabs>
      <w:spacing w:before="120" w:after="0" w:line="320" w:lineRule="exact"/>
      <w:rPr>
        <w:rFonts w:ascii="標楷體" w:eastAsia="標楷體" w:hAnsi="標楷體" w:cs="標楷體"/>
        <w:b/>
        <w:sz w:val="28"/>
        <w:szCs w:val="28"/>
      </w:rPr>
    </w:pPr>
    <w:r>
      <w:rPr>
        <w:rFonts w:ascii="標楷體" w:eastAsia="標楷體" w:hAnsi="標楷體" w:cs="標楷體" w:hint="eastAsia"/>
        <w:b/>
        <w:sz w:val="28"/>
        <w:szCs w:val="28"/>
      </w:rPr>
      <w:t>四</w:t>
    </w:r>
    <w:r w:rsidR="003C2CEB">
      <w:rPr>
        <w:rFonts w:ascii="標楷體" w:eastAsia="標楷體" w:hAnsi="標楷體" w:cs="標楷體"/>
        <w:b/>
        <w:sz w:val="28"/>
        <w:szCs w:val="28"/>
      </w:rPr>
      <w:t>、以前年度計畫實施成果概述</w:t>
    </w:r>
    <w:r w:rsidR="003C2CEB">
      <w:rPr>
        <w:rFonts w:ascii="標楷體" w:eastAsia="標楷體" w:hAnsi="標楷體" w:cs="標楷體"/>
        <w:b/>
        <w:sz w:val="28"/>
        <w:szCs w:val="28"/>
      </w:rPr>
      <w:tab/>
    </w:r>
  </w:p>
  <w:p w14:paraId="4613AD3D" w14:textId="1E06C234" w:rsidR="00774CF3" w:rsidRDefault="003C2CEB">
    <w:pPr>
      <w:pStyle w:val="Standard"/>
      <w:spacing w:after="120" w:line="320" w:lineRule="exact"/>
      <w:ind w:firstLine="142"/>
    </w:pPr>
    <w:r>
      <w:rPr>
        <w:rFonts w:ascii="標楷體" w:eastAsia="標楷體" w:hAnsi="標楷體" w:cs="標楷體"/>
        <w:b/>
        <w:sz w:val="28"/>
        <w:szCs w:val="28"/>
      </w:rPr>
      <w:t>(</w:t>
    </w:r>
    <w:proofErr w:type="gramStart"/>
    <w:r>
      <w:rPr>
        <w:rFonts w:ascii="標楷體" w:eastAsia="標楷體" w:hAnsi="標楷體" w:cs="標楷體"/>
        <w:b/>
        <w:sz w:val="28"/>
        <w:szCs w:val="28"/>
      </w:rPr>
      <w:t>一</w:t>
    </w:r>
    <w:proofErr w:type="gramEnd"/>
    <w:r>
      <w:rPr>
        <w:rFonts w:ascii="標楷體" w:eastAsia="標楷體" w:hAnsi="標楷體" w:cs="標楷體"/>
        <w:b/>
        <w:sz w:val="28"/>
        <w:szCs w:val="28"/>
      </w:rPr>
      <w:t>)前(11</w:t>
    </w:r>
    <w:r w:rsidR="00FB78D9">
      <w:rPr>
        <w:rFonts w:ascii="標楷體" w:eastAsia="標楷體" w:hAnsi="標楷體" w:cs="標楷體" w:hint="eastAsia"/>
        <w:b/>
        <w:sz w:val="28"/>
        <w:szCs w:val="28"/>
      </w:rPr>
      <w:t>4</w:t>
    </w:r>
    <w:r>
      <w:rPr>
        <w:rFonts w:ascii="標楷體" w:eastAsia="標楷體" w:hAnsi="標楷體" w:cs="標楷體"/>
        <w:b/>
        <w:sz w:val="28"/>
        <w:szCs w:val="28"/>
      </w:rPr>
      <w:t>)年度計畫實施成果概述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897"/>
    <w:multiLevelType w:val="multilevel"/>
    <w:tmpl w:val="FC6E8FB8"/>
    <w:lvl w:ilvl="0">
      <w:start w:val="1"/>
      <w:numFmt w:val="japaneseCounting"/>
      <w:suff w:val="nothing"/>
      <w:lvlText w:val="(%1)"/>
      <w:lvlJc w:val="left"/>
      <w:pPr>
        <w:ind w:left="425" w:hanging="473"/>
      </w:pPr>
      <w:rPr>
        <w:rFonts w:ascii="標楷體" w:eastAsia="標楷體" w:hAnsi="標楷體"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 w15:restartNumberingAfterBreak="0">
    <w:nsid w:val="03EC18DE"/>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52876C8"/>
    <w:multiLevelType w:val="multilevel"/>
    <w:tmpl w:val="A0D20D40"/>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3C5262"/>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1C03246"/>
    <w:multiLevelType w:val="hybridMultilevel"/>
    <w:tmpl w:val="CF406F18"/>
    <w:lvl w:ilvl="0" w:tplc="8C4011B0">
      <w:start w:val="1"/>
      <w:numFmt w:val="taiwaneseCountingThousand"/>
      <w:lvlText w:val="%1、"/>
      <w:lvlJc w:val="left"/>
      <w:pPr>
        <w:ind w:left="480" w:hanging="480"/>
      </w:pPr>
      <w:rPr>
        <w:rFonts w:ascii="標楷體" w:eastAsia="標楷體" w:hAnsi="標楷體"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0E7835"/>
    <w:multiLevelType w:val="hybridMultilevel"/>
    <w:tmpl w:val="93EAF54C"/>
    <w:lvl w:ilvl="0" w:tplc="04090015">
      <w:start w:val="1"/>
      <w:numFmt w:val="taiwaneseCountingThousand"/>
      <w:lvlText w:val="%1、"/>
      <w:lvlJc w:val="left"/>
      <w:pPr>
        <w:ind w:left="480" w:hanging="480"/>
      </w:pPr>
      <w:rPr>
        <w:rFonts w:hint="default"/>
      </w:rPr>
    </w:lvl>
    <w:lvl w:ilvl="1" w:tplc="FB5CAE94">
      <w:start w:val="1"/>
      <w:numFmt w:val="decimalFullWidth"/>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7692FB2"/>
    <w:multiLevelType w:val="multilevel"/>
    <w:tmpl w:val="EAC64568"/>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7" w15:restartNumberingAfterBreak="0">
    <w:nsid w:val="2C9D3011"/>
    <w:multiLevelType w:val="multilevel"/>
    <w:tmpl w:val="67DA946C"/>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2A92CD2"/>
    <w:multiLevelType w:val="multilevel"/>
    <w:tmpl w:val="5CF4662C"/>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4E733EB"/>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BA151C0"/>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DB87E63"/>
    <w:multiLevelType w:val="multilevel"/>
    <w:tmpl w:val="F8265D1E"/>
    <w:lvl w:ilvl="0">
      <w:start w:val="1"/>
      <w:numFmt w:val="taiwaneseCountingThousand"/>
      <w:lvlText w:val="%1、"/>
      <w:lvlJc w:val="left"/>
      <w:pPr>
        <w:ind w:left="510" w:hanging="51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3E6B458C"/>
    <w:multiLevelType w:val="multilevel"/>
    <w:tmpl w:val="C0A87C8E"/>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3" w15:restartNumberingAfterBreak="0">
    <w:nsid w:val="3F753F18"/>
    <w:multiLevelType w:val="multilevel"/>
    <w:tmpl w:val="9852FD4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5B44D79"/>
    <w:multiLevelType w:val="multilevel"/>
    <w:tmpl w:val="CE3A354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D946A25"/>
    <w:multiLevelType w:val="multilevel"/>
    <w:tmpl w:val="ACCC871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77F7C06"/>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B27388E"/>
    <w:multiLevelType w:val="hybridMultilevel"/>
    <w:tmpl w:val="93EAF54C"/>
    <w:lvl w:ilvl="0" w:tplc="04090015">
      <w:start w:val="1"/>
      <w:numFmt w:val="taiwaneseCountingThousand"/>
      <w:lvlText w:val="%1、"/>
      <w:lvlJc w:val="left"/>
      <w:pPr>
        <w:ind w:left="480" w:hanging="480"/>
      </w:pPr>
      <w:rPr>
        <w:rFonts w:hint="default"/>
      </w:rPr>
    </w:lvl>
    <w:lvl w:ilvl="1" w:tplc="FB5CAE94">
      <w:start w:val="1"/>
      <w:numFmt w:val="decimalFullWidth"/>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55E1C10"/>
    <w:multiLevelType w:val="multilevel"/>
    <w:tmpl w:val="B5B8D6A4"/>
    <w:styleLink w:val="WW8Num1"/>
    <w:lvl w:ilvl="0">
      <w:start w:val="1"/>
      <w:numFmt w:val="decimal"/>
      <w:pStyle w:val="a"/>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9" w15:restartNumberingAfterBreak="0">
    <w:nsid w:val="6BD50F56"/>
    <w:multiLevelType w:val="multilevel"/>
    <w:tmpl w:val="080034A2"/>
    <w:styleLink w:val="WW8Num2"/>
    <w:lvl w:ilvl="0">
      <w:start w:val="1"/>
      <w:numFmt w:val="japaneseCounting"/>
      <w:lvlText w:val="%1、"/>
      <w:lvlJc w:val="left"/>
      <w:pPr>
        <w:ind w:left="462" w:hanging="480"/>
      </w:pPr>
    </w:lvl>
    <w:lvl w:ilvl="1">
      <w:start w:val="1"/>
      <w:numFmt w:val="ideographTraditional"/>
      <w:lvlText w:val="%1.%2、"/>
      <w:lvlJc w:val="left"/>
      <w:pPr>
        <w:ind w:left="942" w:hanging="480"/>
      </w:pPr>
    </w:lvl>
    <w:lvl w:ilvl="2">
      <w:start w:val="1"/>
      <w:numFmt w:val="lowerRoman"/>
      <w:lvlText w:val="%1.%2.%3."/>
      <w:lvlJc w:val="right"/>
      <w:pPr>
        <w:ind w:left="1422" w:hanging="480"/>
      </w:pPr>
    </w:lvl>
    <w:lvl w:ilvl="3">
      <w:start w:val="1"/>
      <w:numFmt w:val="decimal"/>
      <w:lvlText w:val="%1.%2.%3.%4."/>
      <w:lvlJc w:val="left"/>
      <w:pPr>
        <w:ind w:left="1902" w:hanging="480"/>
      </w:pPr>
    </w:lvl>
    <w:lvl w:ilvl="4">
      <w:start w:val="1"/>
      <w:numFmt w:val="ideographTraditional"/>
      <w:lvlText w:val="%1.%2.%3.%4.%5、"/>
      <w:lvlJc w:val="left"/>
      <w:pPr>
        <w:ind w:left="2382" w:hanging="480"/>
      </w:pPr>
    </w:lvl>
    <w:lvl w:ilvl="5">
      <w:start w:val="1"/>
      <w:numFmt w:val="lowerRoman"/>
      <w:lvlText w:val="%1.%2.%3.%4.%5.%6."/>
      <w:lvlJc w:val="right"/>
      <w:pPr>
        <w:ind w:left="2862" w:hanging="480"/>
      </w:pPr>
    </w:lvl>
    <w:lvl w:ilvl="6">
      <w:start w:val="1"/>
      <w:numFmt w:val="decimal"/>
      <w:lvlText w:val="%1.%2.%3.%4.%5.%6.%7."/>
      <w:lvlJc w:val="left"/>
      <w:pPr>
        <w:ind w:left="3342" w:hanging="480"/>
      </w:pPr>
    </w:lvl>
    <w:lvl w:ilvl="7">
      <w:start w:val="1"/>
      <w:numFmt w:val="ideographTraditional"/>
      <w:lvlText w:val="%1.%2.%3.%4.%5.%6.%7.%8、"/>
      <w:lvlJc w:val="left"/>
      <w:pPr>
        <w:ind w:left="3822" w:hanging="480"/>
      </w:pPr>
    </w:lvl>
    <w:lvl w:ilvl="8">
      <w:start w:val="1"/>
      <w:numFmt w:val="lowerRoman"/>
      <w:lvlText w:val="%1.%2.%3.%4.%5.%6.%7.%8.%9."/>
      <w:lvlJc w:val="right"/>
      <w:pPr>
        <w:ind w:left="4302" w:hanging="480"/>
      </w:pPr>
    </w:lvl>
  </w:abstractNum>
  <w:abstractNum w:abstractNumId="20" w15:restartNumberingAfterBreak="0">
    <w:nsid w:val="79C60577"/>
    <w:multiLevelType w:val="multilevel"/>
    <w:tmpl w:val="65586000"/>
    <w:lvl w:ilvl="0">
      <w:start w:val="1"/>
      <w:numFmt w:val="japaneseCounting"/>
      <w:suff w:val="nothing"/>
      <w:lvlText w:val="(%1)"/>
      <w:lvlJc w:val="left"/>
      <w:pPr>
        <w:ind w:left="425" w:hanging="473"/>
      </w:pPr>
      <w:rPr>
        <w:rFonts w:ascii="標楷體" w:eastAsia="標楷體" w:hAnsi="標楷體"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21" w15:restartNumberingAfterBreak="0">
    <w:nsid w:val="79D35B71"/>
    <w:multiLevelType w:val="multilevel"/>
    <w:tmpl w:val="543E5C5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9F33248"/>
    <w:multiLevelType w:val="multilevel"/>
    <w:tmpl w:val="7A5475F6"/>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23" w15:restartNumberingAfterBreak="0">
    <w:nsid w:val="7C8E2A70"/>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8"/>
  </w:num>
  <w:num w:numId="2">
    <w:abstractNumId w:val="19"/>
  </w:num>
  <w:num w:numId="3">
    <w:abstractNumId w:val="3"/>
  </w:num>
  <w:num w:numId="4">
    <w:abstractNumId w:val="21"/>
  </w:num>
  <w:num w:numId="5">
    <w:abstractNumId w:val="0"/>
  </w:num>
  <w:num w:numId="6">
    <w:abstractNumId w:val="6"/>
  </w:num>
  <w:num w:numId="7">
    <w:abstractNumId w:val="12"/>
  </w:num>
  <w:num w:numId="8">
    <w:abstractNumId w:val="20"/>
  </w:num>
  <w:num w:numId="9">
    <w:abstractNumId w:val="22"/>
  </w:num>
  <w:num w:numId="10">
    <w:abstractNumId w:val="7"/>
  </w:num>
  <w:num w:numId="11">
    <w:abstractNumId w:val="11"/>
  </w:num>
  <w:num w:numId="12">
    <w:abstractNumId w:val="8"/>
  </w:num>
  <w:num w:numId="13">
    <w:abstractNumId w:val="10"/>
  </w:num>
  <w:num w:numId="14">
    <w:abstractNumId w:val="9"/>
  </w:num>
  <w:num w:numId="15">
    <w:abstractNumId w:val="1"/>
  </w:num>
  <w:num w:numId="16">
    <w:abstractNumId w:val="4"/>
  </w:num>
  <w:num w:numId="17">
    <w:abstractNumId w:val="15"/>
  </w:num>
  <w:num w:numId="18">
    <w:abstractNumId w:val="13"/>
  </w:num>
  <w:num w:numId="19">
    <w:abstractNumId w:val="2"/>
  </w:num>
  <w:num w:numId="20">
    <w:abstractNumId w:val="14"/>
  </w:num>
  <w:num w:numId="21">
    <w:abstractNumId w:val="5"/>
  </w:num>
  <w:num w:numId="22">
    <w:abstractNumId w:val="23"/>
  </w:num>
  <w:num w:numId="23">
    <w:abstractNumId w:val="16"/>
  </w:num>
  <w:num w:numId="2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4D4"/>
    <w:rsid w:val="00011923"/>
    <w:rsid w:val="000139CA"/>
    <w:rsid w:val="00021912"/>
    <w:rsid w:val="000237CF"/>
    <w:rsid w:val="0002754B"/>
    <w:rsid w:val="00036B40"/>
    <w:rsid w:val="0005705B"/>
    <w:rsid w:val="000627AF"/>
    <w:rsid w:val="00064E8E"/>
    <w:rsid w:val="00065BF2"/>
    <w:rsid w:val="000763FA"/>
    <w:rsid w:val="000967BF"/>
    <w:rsid w:val="000A3D36"/>
    <w:rsid w:val="000B1128"/>
    <w:rsid w:val="000B7804"/>
    <w:rsid w:val="00120467"/>
    <w:rsid w:val="00125295"/>
    <w:rsid w:val="00130A36"/>
    <w:rsid w:val="00131FEC"/>
    <w:rsid w:val="0015363F"/>
    <w:rsid w:val="00181EFD"/>
    <w:rsid w:val="00194D9F"/>
    <w:rsid w:val="001A7F2E"/>
    <w:rsid w:val="001B6C91"/>
    <w:rsid w:val="001C5840"/>
    <w:rsid w:val="001C703D"/>
    <w:rsid w:val="001D4F60"/>
    <w:rsid w:val="00221C05"/>
    <w:rsid w:val="00224916"/>
    <w:rsid w:val="0023178C"/>
    <w:rsid w:val="00235F5D"/>
    <w:rsid w:val="00237E9C"/>
    <w:rsid w:val="002724D1"/>
    <w:rsid w:val="00295ACE"/>
    <w:rsid w:val="002C301F"/>
    <w:rsid w:val="002D6311"/>
    <w:rsid w:val="002E271F"/>
    <w:rsid w:val="002F533A"/>
    <w:rsid w:val="002F69DE"/>
    <w:rsid w:val="00310E3F"/>
    <w:rsid w:val="0034157A"/>
    <w:rsid w:val="00360688"/>
    <w:rsid w:val="00365D6F"/>
    <w:rsid w:val="003A00C2"/>
    <w:rsid w:val="003A01F0"/>
    <w:rsid w:val="003A2834"/>
    <w:rsid w:val="003A722A"/>
    <w:rsid w:val="003C2CEB"/>
    <w:rsid w:val="003E3F36"/>
    <w:rsid w:val="003E607D"/>
    <w:rsid w:val="00417480"/>
    <w:rsid w:val="00447131"/>
    <w:rsid w:val="0045213C"/>
    <w:rsid w:val="00463F1B"/>
    <w:rsid w:val="004812F3"/>
    <w:rsid w:val="004B778E"/>
    <w:rsid w:val="004E24D4"/>
    <w:rsid w:val="00500AEA"/>
    <w:rsid w:val="00531751"/>
    <w:rsid w:val="0056487C"/>
    <w:rsid w:val="005A09B9"/>
    <w:rsid w:val="005A464B"/>
    <w:rsid w:val="005C51F9"/>
    <w:rsid w:val="005E49F4"/>
    <w:rsid w:val="00601EA1"/>
    <w:rsid w:val="00604A1C"/>
    <w:rsid w:val="0064689A"/>
    <w:rsid w:val="00652233"/>
    <w:rsid w:val="00655BB6"/>
    <w:rsid w:val="00656A1F"/>
    <w:rsid w:val="00656EC5"/>
    <w:rsid w:val="006B07DC"/>
    <w:rsid w:val="006F28B4"/>
    <w:rsid w:val="007045E1"/>
    <w:rsid w:val="00710688"/>
    <w:rsid w:val="00720361"/>
    <w:rsid w:val="00720AFB"/>
    <w:rsid w:val="00733912"/>
    <w:rsid w:val="0074014E"/>
    <w:rsid w:val="00754B89"/>
    <w:rsid w:val="00756CAC"/>
    <w:rsid w:val="0075708B"/>
    <w:rsid w:val="0076188E"/>
    <w:rsid w:val="00766445"/>
    <w:rsid w:val="0077131F"/>
    <w:rsid w:val="00774CF3"/>
    <w:rsid w:val="0077794A"/>
    <w:rsid w:val="00777DB6"/>
    <w:rsid w:val="00783FE2"/>
    <w:rsid w:val="0078719B"/>
    <w:rsid w:val="00790942"/>
    <w:rsid w:val="00795EFF"/>
    <w:rsid w:val="007A3606"/>
    <w:rsid w:val="007B24DE"/>
    <w:rsid w:val="007B5CF0"/>
    <w:rsid w:val="007B69D8"/>
    <w:rsid w:val="007E2B32"/>
    <w:rsid w:val="007E5107"/>
    <w:rsid w:val="00822C37"/>
    <w:rsid w:val="00832AA1"/>
    <w:rsid w:val="00853040"/>
    <w:rsid w:val="00853389"/>
    <w:rsid w:val="00862FB2"/>
    <w:rsid w:val="008660F4"/>
    <w:rsid w:val="00884256"/>
    <w:rsid w:val="00893266"/>
    <w:rsid w:val="008C3D6C"/>
    <w:rsid w:val="008D1769"/>
    <w:rsid w:val="008D2E21"/>
    <w:rsid w:val="008D3637"/>
    <w:rsid w:val="008E1AD9"/>
    <w:rsid w:val="008E2F86"/>
    <w:rsid w:val="008F3814"/>
    <w:rsid w:val="00901EBA"/>
    <w:rsid w:val="009220F5"/>
    <w:rsid w:val="00927B84"/>
    <w:rsid w:val="00934A68"/>
    <w:rsid w:val="009418A3"/>
    <w:rsid w:val="009503F7"/>
    <w:rsid w:val="009804D4"/>
    <w:rsid w:val="00992273"/>
    <w:rsid w:val="009F0AC5"/>
    <w:rsid w:val="009F5DBC"/>
    <w:rsid w:val="00A11FBB"/>
    <w:rsid w:val="00A436E8"/>
    <w:rsid w:val="00A70FDA"/>
    <w:rsid w:val="00A84F73"/>
    <w:rsid w:val="00AB41C2"/>
    <w:rsid w:val="00AB45A5"/>
    <w:rsid w:val="00AC528B"/>
    <w:rsid w:val="00AF5D60"/>
    <w:rsid w:val="00B16E13"/>
    <w:rsid w:val="00B27A5D"/>
    <w:rsid w:val="00B433DF"/>
    <w:rsid w:val="00B45F85"/>
    <w:rsid w:val="00B46B02"/>
    <w:rsid w:val="00B843E1"/>
    <w:rsid w:val="00B87215"/>
    <w:rsid w:val="00BD0E33"/>
    <w:rsid w:val="00BD1F8E"/>
    <w:rsid w:val="00BE2908"/>
    <w:rsid w:val="00BF270F"/>
    <w:rsid w:val="00BF7E74"/>
    <w:rsid w:val="00C435EF"/>
    <w:rsid w:val="00C43EE6"/>
    <w:rsid w:val="00C7375A"/>
    <w:rsid w:val="00C86572"/>
    <w:rsid w:val="00CC61D7"/>
    <w:rsid w:val="00CD3340"/>
    <w:rsid w:val="00CD70E8"/>
    <w:rsid w:val="00CF3445"/>
    <w:rsid w:val="00CF51ED"/>
    <w:rsid w:val="00CF60F9"/>
    <w:rsid w:val="00D2298D"/>
    <w:rsid w:val="00D27AED"/>
    <w:rsid w:val="00D304E1"/>
    <w:rsid w:val="00D5773B"/>
    <w:rsid w:val="00D63692"/>
    <w:rsid w:val="00D84373"/>
    <w:rsid w:val="00D87910"/>
    <w:rsid w:val="00DB0B56"/>
    <w:rsid w:val="00DC4005"/>
    <w:rsid w:val="00DC49EC"/>
    <w:rsid w:val="00DE15FC"/>
    <w:rsid w:val="00DF4B3F"/>
    <w:rsid w:val="00DF4EC5"/>
    <w:rsid w:val="00E03E55"/>
    <w:rsid w:val="00E07722"/>
    <w:rsid w:val="00E1355E"/>
    <w:rsid w:val="00E156FC"/>
    <w:rsid w:val="00E2068E"/>
    <w:rsid w:val="00E23104"/>
    <w:rsid w:val="00E46390"/>
    <w:rsid w:val="00E50BD3"/>
    <w:rsid w:val="00E547FF"/>
    <w:rsid w:val="00E5622E"/>
    <w:rsid w:val="00E761EC"/>
    <w:rsid w:val="00E7676A"/>
    <w:rsid w:val="00E904CA"/>
    <w:rsid w:val="00EA3B97"/>
    <w:rsid w:val="00EA4B9B"/>
    <w:rsid w:val="00ED7271"/>
    <w:rsid w:val="00EF324D"/>
    <w:rsid w:val="00EF3953"/>
    <w:rsid w:val="00F13700"/>
    <w:rsid w:val="00F307FE"/>
    <w:rsid w:val="00F50F70"/>
    <w:rsid w:val="00F61187"/>
    <w:rsid w:val="00F65C36"/>
    <w:rsid w:val="00F6730A"/>
    <w:rsid w:val="00F7169F"/>
    <w:rsid w:val="00F73081"/>
    <w:rsid w:val="00F75C37"/>
    <w:rsid w:val="00F81343"/>
    <w:rsid w:val="00F862E1"/>
    <w:rsid w:val="00F8732F"/>
    <w:rsid w:val="00F90A16"/>
    <w:rsid w:val="00F94A7E"/>
    <w:rsid w:val="00F959E8"/>
    <w:rsid w:val="00FB78D9"/>
    <w:rsid w:val="00FD0274"/>
    <w:rsid w:val="00FE1A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C22EA"/>
  <w15:docId w15:val="{5BC097CD-7055-4C89-9BB0-3B96FFB4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pPr>
  </w:style>
  <w:style w:type="paragraph" w:styleId="1">
    <w:name w:val="heading 1"/>
    <w:basedOn w:val="Standard"/>
    <w:next w:val="Standard"/>
    <w:uiPriority w:val="9"/>
    <w:qFormat/>
    <w:pPr>
      <w:keepNext/>
      <w:keepLines/>
      <w:spacing w:before="240" w:after="0"/>
      <w:outlineLvl w:val="0"/>
    </w:pPr>
    <w:rPr>
      <w:rFonts w:ascii="Cambria" w:eastAsia="Cambria" w:hAnsi="Cambria" w:cs="Cambria"/>
      <w:color w:val="365F91"/>
      <w:sz w:val="32"/>
      <w:szCs w:val="32"/>
    </w:rPr>
  </w:style>
  <w:style w:type="paragraph" w:styleId="2">
    <w:name w:val="heading 2"/>
    <w:basedOn w:val="Standard"/>
    <w:next w:val="Standard"/>
    <w:uiPriority w:val="9"/>
    <w:semiHidden/>
    <w:unhideWhenUsed/>
    <w:qFormat/>
    <w:pPr>
      <w:keepNext/>
      <w:keepLines/>
      <w:spacing w:before="40" w:after="0"/>
      <w:outlineLvl w:val="1"/>
    </w:pPr>
    <w:rPr>
      <w:rFonts w:ascii="Cambria" w:eastAsia="Cambria" w:hAnsi="Cambria" w:cs="Cambria"/>
      <w:color w:val="365F91"/>
      <w:sz w:val="28"/>
      <w:szCs w:val="28"/>
    </w:rPr>
  </w:style>
  <w:style w:type="paragraph" w:styleId="3">
    <w:name w:val="heading 3"/>
    <w:basedOn w:val="Standard"/>
    <w:next w:val="Standard"/>
    <w:uiPriority w:val="9"/>
    <w:semiHidden/>
    <w:unhideWhenUsed/>
    <w:qFormat/>
    <w:pPr>
      <w:keepNext/>
      <w:keepLines/>
      <w:spacing w:before="40" w:after="0"/>
      <w:outlineLvl w:val="2"/>
    </w:pPr>
    <w:rPr>
      <w:rFonts w:ascii="Cambria" w:eastAsia="Cambria" w:hAnsi="Cambria" w:cs="Cambria"/>
      <w:color w:val="244061"/>
      <w:sz w:val="24"/>
      <w:szCs w:val="24"/>
    </w:rPr>
  </w:style>
  <w:style w:type="paragraph" w:styleId="4">
    <w:name w:val="heading 4"/>
    <w:basedOn w:val="Standard"/>
    <w:next w:val="Standard"/>
    <w:uiPriority w:val="9"/>
    <w:semiHidden/>
    <w:unhideWhenUsed/>
    <w:qFormat/>
    <w:pPr>
      <w:keepNext/>
      <w:keepLines/>
      <w:spacing w:before="40" w:after="0"/>
      <w:outlineLvl w:val="3"/>
    </w:pPr>
    <w:rPr>
      <w:rFonts w:ascii="Cambria" w:eastAsia="Cambria" w:hAnsi="Cambria" w:cs="Cambria"/>
      <w:i/>
      <w:iCs/>
      <w:color w:val="365F91"/>
    </w:rPr>
  </w:style>
  <w:style w:type="paragraph" w:styleId="5">
    <w:name w:val="heading 5"/>
    <w:basedOn w:val="Standard"/>
    <w:next w:val="Standard"/>
    <w:uiPriority w:val="9"/>
    <w:semiHidden/>
    <w:unhideWhenUsed/>
    <w:qFormat/>
    <w:pPr>
      <w:keepNext/>
      <w:keepLines/>
      <w:spacing w:before="40" w:after="0"/>
      <w:outlineLvl w:val="4"/>
    </w:pPr>
    <w:rPr>
      <w:rFonts w:ascii="Cambria" w:eastAsia="Cambria" w:hAnsi="Cambria" w:cs="Cambria"/>
      <w:color w:val="365F91"/>
    </w:rPr>
  </w:style>
  <w:style w:type="paragraph" w:styleId="6">
    <w:name w:val="heading 6"/>
    <w:basedOn w:val="Standard"/>
    <w:next w:val="Standard"/>
    <w:uiPriority w:val="9"/>
    <w:semiHidden/>
    <w:unhideWhenUsed/>
    <w:qFormat/>
    <w:pPr>
      <w:keepNext/>
      <w:keepLines/>
      <w:spacing w:before="40" w:after="0"/>
      <w:outlineLvl w:val="5"/>
    </w:pPr>
    <w:rPr>
      <w:rFonts w:ascii="Cambria" w:eastAsia="Cambria" w:hAnsi="Cambria" w:cs="Cambria"/>
      <w:color w:val="244061"/>
    </w:rPr>
  </w:style>
  <w:style w:type="paragraph" w:styleId="7">
    <w:name w:val="heading 7"/>
    <w:basedOn w:val="Standard"/>
    <w:next w:val="Standard"/>
    <w:pPr>
      <w:keepNext/>
      <w:keepLines/>
      <w:spacing w:before="40" w:after="0"/>
      <w:outlineLvl w:val="6"/>
    </w:pPr>
    <w:rPr>
      <w:rFonts w:ascii="Cambria" w:eastAsia="Cambria" w:hAnsi="Cambria" w:cs="Cambria"/>
      <w:i/>
      <w:iCs/>
      <w:color w:val="244061"/>
    </w:rPr>
  </w:style>
  <w:style w:type="paragraph" w:styleId="8">
    <w:name w:val="heading 8"/>
    <w:basedOn w:val="Standard"/>
    <w:next w:val="Standard"/>
    <w:pPr>
      <w:keepNext/>
      <w:keepLines/>
      <w:spacing w:before="40" w:after="0"/>
      <w:outlineLvl w:val="7"/>
    </w:pPr>
    <w:rPr>
      <w:rFonts w:ascii="Cambria" w:eastAsia="Cambria" w:hAnsi="Cambria" w:cs="Cambria"/>
      <w:color w:val="262626"/>
      <w:sz w:val="21"/>
      <w:szCs w:val="21"/>
    </w:rPr>
  </w:style>
  <w:style w:type="paragraph" w:styleId="9">
    <w:name w:val="heading 9"/>
    <w:basedOn w:val="Standard"/>
    <w:next w:val="Standard"/>
    <w:pPr>
      <w:keepNext/>
      <w:keepLines/>
      <w:spacing w:before="40" w:after="0"/>
      <w:outlineLvl w:val="8"/>
    </w:pPr>
    <w:rPr>
      <w:rFonts w:ascii="Cambria" w:eastAsia="Cambria" w:hAnsi="Cambria" w:cs="Cambria"/>
      <w:i/>
      <w:iCs/>
      <w:color w:val="262626"/>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pPr>
      <w:widowControl/>
      <w:suppressAutoHyphens/>
      <w:spacing w:after="160"/>
    </w:pPr>
    <w:rPr>
      <w:rFonts w:ascii="Calibri" w:eastAsia="新細明體, PMingLiU" w:hAnsi="Calibri" w:cs="Calibri"/>
      <w:sz w:val="22"/>
      <w:szCs w:val="22"/>
      <w:lang w:bidi="ar-SA"/>
    </w:rPr>
  </w:style>
  <w:style w:type="paragraph" w:customStyle="1" w:styleId="Heading">
    <w:name w:val="Heading"/>
    <w:basedOn w:val="Standard"/>
    <w:next w:val="Standard"/>
    <w:pPr>
      <w:spacing w:after="0"/>
    </w:pPr>
    <w:rPr>
      <w:rFonts w:ascii="Cambria" w:eastAsia="Cambria" w:hAnsi="Cambria" w:cs="Cambria"/>
      <w:spacing w:val="-10"/>
      <w:sz w:val="56"/>
      <w:szCs w:val="56"/>
    </w:rPr>
  </w:style>
  <w:style w:type="paragraph" w:customStyle="1" w:styleId="Textbody">
    <w:name w:val="Text body"/>
    <w:basedOn w:val="Standard"/>
    <w:pPr>
      <w:jc w:val="both"/>
    </w:pPr>
    <w:rPr>
      <w:rFonts w:ascii="Times New Roman" w:eastAsia="標楷體" w:hAnsi="Times New Roman" w:cs="Times New Roman"/>
      <w:sz w:val="32"/>
      <w:szCs w:val="24"/>
    </w:rPr>
  </w:style>
  <w:style w:type="paragraph" w:styleId="a4">
    <w:name w:val="List"/>
    <w:basedOn w:val="Textbody"/>
    <w:pPr>
      <w:widowControl w:val="0"/>
      <w:spacing w:after="0"/>
    </w:pPr>
    <w:rPr>
      <w:rFonts w:cs="Mangal"/>
    </w:rPr>
  </w:style>
  <w:style w:type="paragraph" w:styleId="a5">
    <w:name w:val="caption"/>
    <w:basedOn w:val="Standard"/>
    <w:next w:val="Standard"/>
    <w:pPr>
      <w:spacing w:after="200"/>
    </w:pPr>
    <w:rPr>
      <w:i/>
      <w:iCs/>
      <w:color w:val="1F497D"/>
      <w:sz w:val="18"/>
      <w:szCs w:val="18"/>
    </w:rPr>
  </w:style>
  <w:style w:type="paragraph" w:customStyle="1" w:styleId="Index">
    <w:name w:val="Index"/>
    <w:basedOn w:val="Standard"/>
    <w:pPr>
      <w:widowControl w:val="0"/>
      <w:suppressLineNumbers/>
      <w:spacing w:after="0"/>
    </w:pPr>
    <w:rPr>
      <w:rFonts w:ascii="Times New Roman" w:eastAsia="Times New Roman" w:hAnsi="Times New Roman" w:cs="Mangal"/>
      <w:sz w:val="24"/>
      <w:szCs w:val="20"/>
    </w:rPr>
  </w:style>
  <w:style w:type="paragraph" w:customStyle="1" w:styleId="HeaderandFooter">
    <w:name w:val="Header and Footer"/>
    <w:basedOn w:val="Standard"/>
    <w:pPr>
      <w:suppressLineNumbers/>
      <w:tabs>
        <w:tab w:val="center" w:pos="4819"/>
        <w:tab w:val="right" w:pos="9638"/>
      </w:tabs>
    </w:pPr>
  </w:style>
  <w:style w:type="paragraph" w:styleId="a6">
    <w:name w:val="header"/>
    <w:basedOn w:val="Standard"/>
    <w:pPr>
      <w:snapToGrid w:val="0"/>
    </w:pPr>
    <w:rPr>
      <w:sz w:val="20"/>
      <w:szCs w:val="20"/>
    </w:rPr>
  </w:style>
  <w:style w:type="paragraph" w:styleId="a7">
    <w:name w:val="footer"/>
    <w:basedOn w:val="Standard"/>
    <w:pPr>
      <w:snapToGrid w:val="0"/>
    </w:pPr>
    <w:rPr>
      <w:sz w:val="20"/>
      <w:szCs w:val="20"/>
    </w:rPr>
  </w:style>
  <w:style w:type="paragraph" w:styleId="a8">
    <w:name w:val="List Paragraph"/>
    <w:basedOn w:val="Standard"/>
    <w:uiPriority w:val="34"/>
    <w:qFormat/>
    <w:pPr>
      <w:ind w:left="480"/>
    </w:pPr>
  </w:style>
  <w:style w:type="paragraph" w:customStyle="1" w:styleId="Textbodyindent">
    <w:name w:val="Text body indent"/>
    <w:basedOn w:val="Standard"/>
    <w:pPr>
      <w:spacing w:after="120"/>
      <w:ind w:left="480"/>
    </w:pPr>
  </w:style>
  <w:style w:type="paragraph" w:customStyle="1" w:styleId="a">
    <w:name w:val="分項段落"/>
    <w:basedOn w:val="Standard"/>
    <w:pPr>
      <w:numPr>
        <w:numId w:val="1"/>
      </w:numPr>
      <w:spacing w:line="360" w:lineRule="auto"/>
      <w:jc w:val="both"/>
    </w:pPr>
    <w:rPr>
      <w:rFonts w:ascii="Times New Roman" w:eastAsia="標楷體" w:hAnsi="Times New Roman" w:cs="Times New Roman"/>
      <w:sz w:val="36"/>
      <w:szCs w:val="24"/>
    </w:rPr>
  </w:style>
  <w:style w:type="paragraph" w:styleId="HTML">
    <w:name w:val="HTML Preformatted"/>
    <w:basedOn w:val="Standard"/>
    <w:rPr>
      <w:rFonts w:ascii="細明體, MingLiU" w:eastAsia="細明體, MingLiU" w:hAnsi="細明體, MingLiU" w:cs="細明體, MingLiU"/>
      <w:szCs w:val="24"/>
    </w:rPr>
  </w:style>
  <w:style w:type="paragraph" w:customStyle="1" w:styleId="10">
    <w:name w:val="清單段落1"/>
    <w:basedOn w:val="Standard"/>
    <w:pPr>
      <w:ind w:left="480"/>
    </w:pPr>
  </w:style>
  <w:style w:type="paragraph" w:styleId="Web">
    <w:name w:val="Normal (Web)"/>
    <w:basedOn w:val="Standard"/>
    <w:rPr>
      <w:rFonts w:ascii="新細明體, PMingLiU" w:hAnsi="新細明體, PMingLiU" w:cs="新細明體, PMingLiU"/>
      <w:szCs w:val="24"/>
    </w:rPr>
  </w:style>
  <w:style w:type="paragraph" w:styleId="a9">
    <w:name w:val="Subtitle"/>
    <w:basedOn w:val="Standard"/>
    <w:next w:val="Standard"/>
    <w:uiPriority w:val="11"/>
    <w:qFormat/>
    <w:rPr>
      <w:color w:val="5A5A5A"/>
    </w:rPr>
  </w:style>
  <w:style w:type="paragraph" w:styleId="aa">
    <w:name w:val="No Spacing"/>
    <w:pPr>
      <w:widowControl/>
      <w:suppressAutoHyphens/>
    </w:pPr>
    <w:rPr>
      <w:rFonts w:ascii="Calibri" w:eastAsia="新細明體, PMingLiU" w:hAnsi="Calibri" w:cs="Calibri"/>
      <w:sz w:val="22"/>
      <w:szCs w:val="22"/>
      <w:lang w:bidi="ar-SA"/>
    </w:rPr>
  </w:style>
  <w:style w:type="paragraph" w:customStyle="1" w:styleId="Quotations">
    <w:name w:val="Quotations"/>
    <w:basedOn w:val="Standard"/>
    <w:next w:val="Standard"/>
    <w:pPr>
      <w:spacing w:before="200"/>
      <w:ind w:left="864" w:right="864"/>
    </w:pPr>
    <w:rPr>
      <w:i/>
      <w:iCs/>
      <w:color w:val="404040"/>
    </w:rPr>
  </w:style>
  <w:style w:type="paragraph" w:styleId="ab">
    <w:name w:val="Intense Quote"/>
    <w:basedOn w:val="Standard"/>
    <w:next w:val="Standard"/>
    <w:pPr>
      <w:pBdr>
        <w:top w:val="single" w:sz="4" w:space="10" w:color="4F81BD"/>
        <w:bottom w:val="single" w:sz="4" w:space="10" w:color="4F81BD"/>
      </w:pBdr>
      <w:spacing w:before="360" w:after="360"/>
      <w:ind w:left="864" w:right="864"/>
      <w:jc w:val="center"/>
    </w:pPr>
    <w:rPr>
      <w:i/>
      <w:iCs/>
      <w:color w:val="4F81BD"/>
    </w:rPr>
  </w:style>
  <w:style w:type="paragraph" w:styleId="ac">
    <w:name w:val="TOC Heading"/>
    <w:basedOn w:val="1"/>
    <w:next w:val="Standard"/>
  </w:style>
  <w:style w:type="paragraph" w:styleId="ad">
    <w:name w:val="annotation text"/>
    <w:basedOn w:val="Standard"/>
  </w:style>
  <w:style w:type="paragraph" w:styleId="ae">
    <w:name w:val="annotation subject"/>
    <w:basedOn w:val="ad"/>
    <w:next w:val="ad"/>
    <w:rPr>
      <w:b/>
      <w:bCs/>
    </w:rPr>
  </w:style>
  <w:style w:type="paragraph" w:styleId="af">
    <w:name w:val="Balloon Text"/>
    <w:basedOn w:val="Standard"/>
    <w:pPr>
      <w:spacing w:after="0"/>
    </w:pPr>
    <w:rPr>
      <w:rFonts w:ascii="Cambria" w:eastAsia="Cambria" w:hAnsi="Cambria" w:cs="Cambria"/>
      <w:sz w:val="18"/>
      <w:szCs w:val="18"/>
    </w:rPr>
  </w:style>
  <w:style w:type="paragraph" w:styleId="af0">
    <w:name w:val="Plain Text"/>
    <w:basedOn w:val="Standard"/>
    <w:pPr>
      <w:widowControl w:val="0"/>
      <w:spacing w:after="0"/>
    </w:pPr>
    <w:rPr>
      <w:rFonts w:cs="Courier New"/>
      <w:sz w:val="24"/>
      <w:szCs w:val="24"/>
    </w:rPr>
  </w:style>
  <w:style w:type="paragraph" w:customStyle="1" w:styleId="Default">
    <w:name w:val="Default"/>
    <w:pPr>
      <w:suppressAutoHyphens/>
      <w:autoSpaceDE w:val="0"/>
    </w:pPr>
    <w:rPr>
      <w:rFonts w:ascii="標楷體" w:eastAsia="標楷體" w:hAnsi="標楷體" w:cs="標楷體"/>
      <w:color w:val="000000"/>
      <w:lang w:bidi="ar-SA"/>
    </w:rPr>
  </w:style>
  <w:style w:type="paragraph" w:styleId="20">
    <w:name w:val="Body Text Indent 2"/>
    <w:basedOn w:val="Standard"/>
    <w:pPr>
      <w:widowControl w:val="0"/>
      <w:spacing w:after="0" w:line="240" w:lineRule="exact"/>
      <w:ind w:left="360" w:hanging="360"/>
    </w:pPr>
    <w:rPr>
      <w:rFonts w:ascii="Times New Roman" w:eastAsia="標楷體" w:hAnsi="Times New Roman" w:cs="Times New Roman"/>
      <w:sz w:val="24"/>
      <w:szCs w:val="20"/>
    </w:rPr>
  </w:style>
  <w:style w:type="paragraph" w:styleId="30">
    <w:name w:val="Body Text Indent 3"/>
    <w:basedOn w:val="Standard"/>
    <w:pPr>
      <w:widowControl w:val="0"/>
      <w:spacing w:after="0"/>
      <w:ind w:left="341" w:hanging="341"/>
    </w:pPr>
    <w:rPr>
      <w:rFonts w:ascii="標楷體" w:eastAsia="標楷體" w:hAnsi="標楷體" w:cs="標楷體"/>
      <w:sz w:val="24"/>
      <w:szCs w:val="20"/>
    </w:rPr>
  </w:style>
  <w:style w:type="paragraph" w:styleId="af1">
    <w:name w:val="Closing"/>
    <w:basedOn w:val="Standard"/>
    <w:next w:val="Standard"/>
    <w:pPr>
      <w:widowControl w:val="0"/>
      <w:spacing w:after="0"/>
      <w:ind w:left="4320"/>
    </w:pPr>
    <w:rPr>
      <w:rFonts w:ascii="經典楷書" w:eastAsia="經典楷書" w:hAnsi="經典楷書" w:cs="經典楷書"/>
      <w:sz w:val="24"/>
      <w:szCs w:val="20"/>
    </w:rPr>
  </w:style>
  <w:style w:type="paragraph" w:styleId="af2">
    <w:name w:val="Block Text"/>
    <w:basedOn w:val="Standard"/>
    <w:pPr>
      <w:widowControl w:val="0"/>
      <w:spacing w:after="0" w:line="360" w:lineRule="exact"/>
      <w:ind w:left="57" w:right="57"/>
      <w:jc w:val="both"/>
    </w:pPr>
    <w:rPr>
      <w:rFonts w:ascii="新細明體, PMingLiU" w:hAnsi="新細明體, PMingLiU" w:cs="新細明體, PMingLiU"/>
      <w:sz w:val="24"/>
      <w:szCs w:val="24"/>
    </w:rPr>
  </w:style>
  <w:style w:type="paragraph" w:styleId="31">
    <w:name w:val="Body Text 3"/>
    <w:basedOn w:val="Standard"/>
    <w:pPr>
      <w:widowControl w:val="0"/>
      <w:spacing w:after="120"/>
    </w:pPr>
    <w:rPr>
      <w:rFonts w:ascii="Times New Roman" w:eastAsia="Times New Roman" w:hAnsi="Times New Roman" w:cs="Times New Roman"/>
      <w:sz w:val="16"/>
      <w:szCs w:val="16"/>
    </w:rPr>
  </w:style>
  <w:style w:type="paragraph" w:customStyle="1" w:styleId="21">
    <w:name w:val="清單段落2"/>
    <w:basedOn w:val="Standard"/>
    <w:pPr>
      <w:widowControl w:val="0"/>
      <w:spacing w:after="0"/>
      <w:ind w:left="480"/>
    </w:pPr>
    <w:rPr>
      <w:sz w:val="24"/>
    </w:rPr>
  </w:style>
  <w:style w:type="paragraph" w:customStyle="1" w:styleId="af3">
    <w:name w:val="公文(段落)"/>
    <w:basedOn w:val="Standard"/>
    <w:next w:val="Standard"/>
    <w:pPr>
      <w:widowControl w:val="0"/>
      <w:snapToGrid w:val="0"/>
      <w:spacing w:after="0" w:line="500" w:lineRule="exact"/>
      <w:ind w:left="958" w:hanging="958"/>
    </w:pPr>
    <w:rPr>
      <w:rFonts w:ascii="標楷體" w:eastAsia="標楷體" w:hAnsi="標楷體" w:cs="標楷體"/>
      <w:sz w:val="32"/>
      <w:szCs w:val="24"/>
    </w:rPr>
  </w:style>
  <w:style w:type="paragraph" w:customStyle="1" w:styleId="TableContents">
    <w:name w:val="Table Contents"/>
    <w:basedOn w:val="Standard"/>
    <w:pPr>
      <w:widowControl w:val="0"/>
      <w:suppressLineNumbers/>
      <w:spacing w:after="0"/>
    </w:pPr>
    <w:rPr>
      <w:rFonts w:ascii="Times New Roman" w:eastAsia="Times New Roman" w:hAnsi="Times New Roman" w:cs="Times New Roman"/>
      <w:sz w:val="24"/>
      <w:szCs w:val="20"/>
    </w:rPr>
  </w:style>
  <w:style w:type="paragraph" w:customStyle="1" w:styleId="TableHeading">
    <w:name w:val="Table Heading"/>
    <w:basedOn w:val="TableContents"/>
    <w:pPr>
      <w:jc w:val="center"/>
    </w:pPr>
    <w:rPr>
      <w:b/>
      <w:bCs/>
    </w:rPr>
  </w:style>
  <w:style w:type="character" w:customStyle="1" w:styleId="WW8Num2z0">
    <w:name w:val="WW8Num2z0"/>
  </w:style>
  <w:style w:type="character" w:customStyle="1" w:styleId="af4">
    <w:name w:val="頁首 字元"/>
    <w:rPr>
      <w:sz w:val="20"/>
      <w:szCs w:val="20"/>
    </w:rPr>
  </w:style>
  <w:style w:type="character" w:customStyle="1" w:styleId="af5">
    <w:name w:val="頁尾 字元"/>
    <w:rPr>
      <w:sz w:val="20"/>
      <w:szCs w:val="20"/>
    </w:rPr>
  </w:style>
  <w:style w:type="character" w:customStyle="1" w:styleId="af6">
    <w:name w:val="本文 字元"/>
    <w:rPr>
      <w:rFonts w:ascii="Times New Roman" w:eastAsia="標楷體" w:hAnsi="Times New Roman" w:cs="Times New Roman"/>
      <w:sz w:val="32"/>
      <w:szCs w:val="24"/>
    </w:rPr>
  </w:style>
  <w:style w:type="character" w:customStyle="1" w:styleId="af7">
    <w:name w:val="本文縮排 字元"/>
    <w:basedOn w:val="a1"/>
  </w:style>
  <w:style w:type="character" w:customStyle="1" w:styleId="HTML0">
    <w:name w:val="HTML 預設格式 字元"/>
    <w:rPr>
      <w:rFonts w:ascii="細明體, MingLiU" w:eastAsia="細明體, MingLiU" w:hAnsi="細明體, MingLiU" w:cs="細明體, MingLiU"/>
      <w:kern w:val="0"/>
      <w:szCs w:val="24"/>
    </w:rPr>
  </w:style>
  <w:style w:type="character" w:customStyle="1" w:styleId="11">
    <w:name w:val="標題 1 字元"/>
    <w:rPr>
      <w:rFonts w:ascii="Cambria" w:eastAsia="新細明體, PMingLiU" w:hAnsi="Cambria" w:cs="Times New Roman"/>
      <w:color w:val="365F91"/>
      <w:sz w:val="32"/>
      <w:szCs w:val="32"/>
    </w:rPr>
  </w:style>
  <w:style w:type="character" w:customStyle="1" w:styleId="22">
    <w:name w:val="標題 2 字元"/>
    <w:rPr>
      <w:rFonts w:ascii="Cambria" w:eastAsia="新細明體, PMingLiU" w:hAnsi="Cambria" w:cs="Times New Roman"/>
      <w:color w:val="365F91"/>
      <w:sz w:val="28"/>
      <w:szCs w:val="28"/>
    </w:rPr>
  </w:style>
  <w:style w:type="character" w:customStyle="1" w:styleId="32">
    <w:name w:val="標題 3 字元"/>
    <w:rPr>
      <w:rFonts w:ascii="Cambria" w:eastAsia="新細明體, PMingLiU" w:hAnsi="Cambria" w:cs="Times New Roman"/>
      <w:color w:val="244061"/>
      <w:sz w:val="24"/>
      <w:szCs w:val="24"/>
    </w:rPr>
  </w:style>
  <w:style w:type="character" w:customStyle="1" w:styleId="40">
    <w:name w:val="標題 4 字元"/>
    <w:rPr>
      <w:rFonts w:ascii="Cambria" w:eastAsia="新細明體, PMingLiU" w:hAnsi="Cambria" w:cs="Times New Roman"/>
      <w:i/>
      <w:iCs/>
      <w:color w:val="365F91"/>
    </w:rPr>
  </w:style>
  <w:style w:type="character" w:customStyle="1" w:styleId="50">
    <w:name w:val="標題 5 字元"/>
    <w:rPr>
      <w:rFonts w:ascii="Cambria" w:eastAsia="新細明體, PMingLiU" w:hAnsi="Cambria" w:cs="Times New Roman"/>
      <w:color w:val="365F91"/>
    </w:rPr>
  </w:style>
  <w:style w:type="character" w:customStyle="1" w:styleId="60">
    <w:name w:val="標題 6 字元"/>
    <w:rPr>
      <w:rFonts w:ascii="Cambria" w:eastAsia="新細明體, PMingLiU" w:hAnsi="Cambria" w:cs="Times New Roman"/>
      <w:color w:val="244061"/>
    </w:rPr>
  </w:style>
  <w:style w:type="character" w:customStyle="1" w:styleId="70">
    <w:name w:val="標題 7 字元"/>
    <w:rPr>
      <w:rFonts w:ascii="Cambria" w:eastAsia="新細明體, PMingLiU" w:hAnsi="Cambria" w:cs="Times New Roman"/>
      <w:i/>
      <w:iCs/>
      <w:color w:val="244061"/>
    </w:rPr>
  </w:style>
  <w:style w:type="character" w:customStyle="1" w:styleId="80">
    <w:name w:val="標題 8 字元"/>
    <w:rPr>
      <w:rFonts w:ascii="Cambria" w:eastAsia="新細明體, PMingLiU" w:hAnsi="Cambria" w:cs="Times New Roman"/>
      <w:color w:val="262626"/>
      <w:sz w:val="21"/>
      <w:szCs w:val="21"/>
    </w:rPr>
  </w:style>
  <w:style w:type="character" w:customStyle="1" w:styleId="90">
    <w:name w:val="標題 9 字元"/>
    <w:rPr>
      <w:rFonts w:ascii="Cambria" w:eastAsia="新細明體, PMingLiU" w:hAnsi="Cambria" w:cs="Times New Roman"/>
      <w:i/>
      <w:iCs/>
      <w:color w:val="262626"/>
      <w:sz w:val="21"/>
      <w:szCs w:val="21"/>
    </w:rPr>
  </w:style>
  <w:style w:type="character" w:customStyle="1" w:styleId="af8">
    <w:name w:val="標題 字元"/>
    <w:rPr>
      <w:rFonts w:ascii="Cambria" w:eastAsia="新細明體, PMingLiU" w:hAnsi="Cambria" w:cs="Times New Roman"/>
      <w:spacing w:val="-10"/>
      <w:sz w:val="56"/>
      <w:szCs w:val="56"/>
    </w:rPr>
  </w:style>
  <w:style w:type="character" w:customStyle="1" w:styleId="af9">
    <w:name w:val="副標題 字元"/>
    <w:rPr>
      <w:color w:val="5A5A5A"/>
      <w:spacing w:val="15"/>
    </w:rPr>
  </w:style>
  <w:style w:type="character" w:customStyle="1" w:styleId="StrongEmphasis">
    <w:name w:val="Strong Emphasis"/>
    <w:rPr>
      <w:b/>
      <w:bCs/>
      <w:color w:val="000000"/>
    </w:rPr>
  </w:style>
  <w:style w:type="character" w:styleId="afa">
    <w:name w:val="Emphasis"/>
    <w:rPr>
      <w:i/>
      <w:iCs/>
      <w:color w:val="000000"/>
    </w:rPr>
  </w:style>
  <w:style w:type="character" w:customStyle="1" w:styleId="afb">
    <w:name w:val="引文 字元"/>
    <w:rPr>
      <w:i/>
      <w:iCs/>
      <w:color w:val="404040"/>
    </w:rPr>
  </w:style>
  <w:style w:type="character" w:customStyle="1" w:styleId="afc">
    <w:name w:val="鮮明引文 字元"/>
    <w:rPr>
      <w:i/>
      <w:iCs/>
      <w:color w:val="4F81BD"/>
    </w:rPr>
  </w:style>
  <w:style w:type="character" w:styleId="afd">
    <w:name w:val="Subtle Emphasis"/>
    <w:rPr>
      <w:i/>
      <w:iCs/>
      <w:color w:val="404040"/>
    </w:rPr>
  </w:style>
  <w:style w:type="character" w:styleId="afe">
    <w:name w:val="Intense Emphasis"/>
    <w:rPr>
      <w:i/>
      <w:iCs/>
      <w:color w:val="4F81BD"/>
    </w:rPr>
  </w:style>
  <w:style w:type="character" w:styleId="aff">
    <w:name w:val="Subtle Reference"/>
    <w:rPr>
      <w:smallCaps/>
      <w:color w:val="404040"/>
    </w:rPr>
  </w:style>
  <w:style w:type="character" w:styleId="aff0">
    <w:name w:val="Intense Reference"/>
    <w:rPr>
      <w:b/>
      <w:bCs/>
      <w:smallCaps/>
      <w:color w:val="4F81BD"/>
      <w:spacing w:val="5"/>
    </w:rPr>
  </w:style>
  <w:style w:type="character" w:styleId="aff1">
    <w:name w:val="Book Title"/>
    <w:rPr>
      <w:b/>
      <w:bCs/>
      <w:i/>
      <w:iCs/>
      <w:spacing w:val="5"/>
    </w:rPr>
  </w:style>
  <w:style w:type="character" w:styleId="aff2">
    <w:name w:val="annotation reference"/>
    <w:rPr>
      <w:sz w:val="18"/>
      <w:szCs w:val="18"/>
    </w:rPr>
  </w:style>
  <w:style w:type="character" w:customStyle="1" w:styleId="aff3">
    <w:name w:val="註解文字 字元"/>
    <w:basedOn w:val="a1"/>
  </w:style>
  <w:style w:type="character" w:customStyle="1" w:styleId="aff4">
    <w:name w:val="註解主旨 字元"/>
    <w:rPr>
      <w:b/>
      <w:bCs/>
    </w:rPr>
  </w:style>
  <w:style w:type="character" w:customStyle="1" w:styleId="aff5">
    <w:name w:val="註解方塊文字 字元"/>
    <w:rPr>
      <w:rFonts w:ascii="Cambria" w:eastAsia="新細明體, PMingLiU" w:hAnsi="Cambria" w:cs="Times New Roman"/>
      <w:sz w:val="18"/>
      <w:szCs w:val="18"/>
    </w:rPr>
  </w:style>
  <w:style w:type="character" w:customStyle="1" w:styleId="WW8Num1z8">
    <w:name w:val="WW8Num1z8"/>
  </w:style>
  <w:style w:type="character" w:customStyle="1" w:styleId="WW8Num2z2">
    <w:name w:val="WW8Num2z2"/>
  </w:style>
  <w:style w:type="character" w:customStyle="1" w:styleId="WW8Num1z5">
    <w:name w:val="WW8Num1z5"/>
  </w:style>
  <w:style w:type="character" w:customStyle="1" w:styleId="aff6">
    <w:name w:val="純文字 字元"/>
    <w:rPr>
      <w:rFonts w:ascii="Calibri" w:eastAsia="新細明體, PMingLiU" w:hAnsi="Calibri" w:cs="Courier New"/>
      <w:kern w:val="3"/>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6">
    <w:name w:val="WW8Num1z6"/>
  </w:style>
  <w:style w:type="character" w:customStyle="1" w:styleId="WW8Num1z7">
    <w:name w:val="WW8Num1z7"/>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標楷體" w:eastAsia="標楷體" w:hAnsi="標楷體" w:cs="Times New Roman"/>
      <w:kern w:val="3"/>
      <w:szCs w:val="24"/>
    </w:rPr>
  </w:style>
  <w:style w:type="character" w:customStyle="1" w:styleId="WW8Num4z0">
    <w:name w:val="WW8Num4z0"/>
  </w:style>
  <w:style w:type="character" w:customStyle="1" w:styleId="WW8Num5z0">
    <w:name w:val="WW8Num5z0"/>
    <w:rPr>
      <w:rFonts w:ascii="標楷體" w:eastAsia="標楷體" w:hAnsi="標楷體" w:cs="Times New Roman"/>
      <w:kern w:val="3"/>
    </w:rPr>
  </w:style>
  <w:style w:type="character" w:customStyle="1" w:styleId="WW8Num6z0">
    <w:name w:val="WW8Num6z0"/>
    <w:rPr>
      <w:rFonts w:ascii="標楷體" w:eastAsia="標楷體" w:hAnsi="標楷體" w:cs="標楷體"/>
      <w:sz w:val="24"/>
    </w:rPr>
  </w:style>
  <w:style w:type="character" w:customStyle="1" w:styleId="WW8Num7z0">
    <w:name w:val="WW8Num7z0"/>
    <w:rPr>
      <w:rFonts w:ascii="標楷體" w:eastAsia="標楷體" w:hAnsi="標楷體" w:cs="Times New Roman"/>
      <w:kern w:val="3"/>
    </w:rPr>
  </w:style>
  <w:style w:type="character" w:customStyle="1" w:styleId="WW8Num8z0">
    <w:name w:val="WW8Num8z0"/>
    <w:rPr>
      <w:rFonts w:ascii="標楷體" w:eastAsia="標楷體" w:hAnsi="標楷體" w:cs="Times New Roman"/>
      <w:kern w:val="3"/>
    </w:rPr>
  </w:style>
  <w:style w:type="character" w:customStyle="1" w:styleId="WW8Num9z0">
    <w:name w:val="WW8Num9z0"/>
    <w:rPr>
      <w:rFonts w:ascii="標楷體" w:eastAsia="標楷體" w:hAnsi="標楷體" w:cs="Times New Roman"/>
      <w:kern w:val="3"/>
      <w:szCs w:val="24"/>
    </w:rPr>
  </w:style>
  <w:style w:type="character" w:customStyle="1" w:styleId="WW8Num10z0">
    <w:name w:val="WW8Num10z0"/>
    <w:rPr>
      <w:rFonts w:ascii="標楷體" w:eastAsia="標楷體" w:hAnsi="標楷體" w:cs="Times New Roman"/>
      <w:kern w:val="3"/>
    </w:rPr>
  </w:style>
  <w:style w:type="character" w:customStyle="1" w:styleId="WW8Num11z0">
    <w:name w:val="WW8Num11z0"/>
    <w:rPr>
      <w:rFonts w:ascii="標楷體" w:eastAsia="標楷體" w:hAnsi="標楷體" w:cs="標楷體"/>
      <w:color w:val="000000"/>
      <w:sz w:val="24"/>
      <w:szCs w:val="24"/>
    </w:rPr>
  </w:style>
  <w:style w:type="character" w:customStyle="1" w:styleId="WW8Num12z0">
    <w:name w:val="WW8Num12z0"/>
    <w:rPr>
      <w:rFonts w:ascii="標楷體" w:eastAsia="標楷體" w:hAnsi="標楷體" w:cs="Times New Roman"/>
      <w:kern w:val="3"/>
      <w:szCs w:val="28"/>
    </w:rPr>
  </w:style>
  <w:style w:type="character" w:customStyle="1" w:styleId="WW8Num13z0">
    <w:name w:val="WW8Num13z0"/>
    <w:rPr>
      <w:rFonts w:ascii="標楷體" w:eastAsia="標楷體" w:hAnsi="標楷體" w:cs="標楷體"/>
      <w:szCs w:val="24"/>
    </w:rPr>
  </w:style>
  <w:style w:type="character" w:customStyle="1" w:styleId="WW8Num14z0">
    <w:name w:val="WW8Num14z0"/>
    <w:rPr>
      <w:rFonts w:ascii="標楷體" w:eastAsia="標楷體" w:hAnsi="標楷體" w:cs="標楷體"/>
      <w:sz w:val="24"/>
      <w:szCs w:val="28"/>
      <w:shd w:val="clear" w:color="auto" w:fill="FFFF00"/>
    </w:rPr>
  </w:style>
  <w:style w:type="character" w:customStyle="1" w:styleId="WW8Num15z0">
    <w:name w:val="WW8Num15z0"/>
    <w:rPr>
      <w:rFonts w:ascii="標楷體" w:eastAsia="標楷體" w:hAnsi="標楷體" w:cs="Times New Roman"/>
      <w:szCs w:val="24"/>
      <w:lang w:val="en-US" w:eastAsia="zh-TW"/>
    </w:rPr>
  </w:style>
  <w:style w:type="character" w:customStyle="1" w:styleId="WW8Num16z0">
    <w:name w:val="WW8Num16z0"/>
    <w:rPr>
      <w:rFonts w:ascii="標楷體" w:eastAsia="標楷體" w:hAnsi="標楷體" w:cs="Times New Roman"/>
      <w:kern w:val="3"/>
    </w:rPr>
  </w:style>
  <w:style w:type="character" w:customStyle="1" w:styleId="WW8Num17z0">
    <w:name w:val="WW8Num17z0"/>
    <w:rPr>
      <w:rFonts w:ascii="標楷體" w:eastAsia="標楷體" w:hAnsi="標楷體" w:cs="標楷體"/>
      <w:color w:val="000000"/>
      <w:kern w:val="3"/>
      <w:sz w:val="24"/>
      <w:szCs w:val="24"/>
    </w:rPr>
  </w:style>
  <w:style w:type="character" w:customStyle="1" w:styleId="WW8Num18z0">
    <w:name w:val="WW8Num18z0"/>
  </w:style>
  <w:style w:type="character" w:customStyle="1" w:styleId="WW8Num19z0">
    <w:name w:val="WW8Num19z0"/>
    <w:rPr>
      <w:rFonts w:ascii="標楷體" w:eastAsia="標楷體" w:hAnsi="標楷體" w:cs="標楷體"/>
      <w:szCs w:val="24"/>
    </w:rPr>
  </w:style>
  <w:style w:type="character" w:customStyle="1" w:styleId="WW8Num20z0">
    <w:name w:val="WW8Num20z0"/>
    <w:rPr>
      <w:rFonts w:ascii="標楷體" w:eastAsia="標楷體" w:hAnsi="標楷體" w:cs="Times New Roman"/>
      <w:kern w:val="3"/>
    </w:rPr>
  </w:style>
  <w:style w:type="character" w:customStyle="1" w:styleId="WW8Num21z0">
    <w:name w:val="WW8Num21z0"/>
    <w:rPr>
      <w:rFonts w:ascii="標楷體" w:eastAsia="標楷體" w:hAnsi="標楷體" w:cs="標楷體"/>
      <w:sz w:val="24"/>
    </w:rPr>
  </w:style>
  <w:style w:type="character" w:customStyle="1" w:styleId="WW8Num22z0">
    <w:name w:val="WW8Num22z0"/>
    <w:rPr>
      <w:rFonts w:ascii="標楷體" w:eastAsia="標楷體" w:hAnsi="標楷體" w:cs="Times New Roman"/>
      <w:sz w:val="24"/>
      <w:lang w:val="en-US"/>
    </w:rPr>
  </w:style>
  <w:style w:type="character" w:customStyle="1" w:styleId="WW8Num23z0">
    <w:name w:val="WW8Num23z0"/>
    <w:rPr>
      <w:rFonts w:ascii="標楷體" w:eastAsia="標楷體" w:hAnsi="標楷體" w:cs="標楷體"/>
      <w:sz w:val="24"/>
      <w:szCs w:val="24"/>
    </w:rPr>
  </w:style>
  <w:style w:type="character" w:customStyle="1" w:styleId="WW8Num24z0">
    <w:name w:val="WW8Num24z0"/>
    <w:rPr>
      <w:rFonts w:ascii="標楷體" w:eastAsia="標楷體" w:hAnsi="標楷體" w:cs="標楷體"/>
      <w:color w:val="000000"/>
      <w:szCs w:val="24"/>
    </w:rPr>
  </w:style>
  <w:style w:type="character" w:customStyle="1" w:styleId="WW8Num25z0">
    <w:name w:val="WW8Num25z0"/>
    <w:rPr>
      <w:rFonts w:ascii="標楷體" w:eastAsia="標楷體" w:hAnsi="標楷體" w:cs="Times New Roman"/>
      <w:kern w:val="3"/>
      <w:szCs w:val="24"/>
      <w:lang w:val="en-US" w:eastAsia="zh-TW"/>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標楷體" w:eastAsia="標楷體" w:hAnsi="標楷體" w:cs="標楷體"/>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標楷體" w:eastAsia="標楷體" w:hAnsi="標楷體" w:cs="標楷體"/>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標楷體" w:eastAsia="標楷體" w:hAnsi="標楷體" w:cs="Times New Roman"/>
      <w:kern w:val="3"/>
      <w:szCs w:val="24"/>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標楷體" w:eastAsia="標楷體" w:hAnsi="標楷體" w:cs="Times New Roman"/>
      <w:kern w:val="3"/>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標楷體" w:eastAsia="標楷體" w:hAnsi="標楷體" w:cs="標楷體"/>
      <w:szCs w:val="24"/>
    </w:rPr>
  </w:style>
  <w:style w:type="character" w:customStyle="1" w:styleId="WW8Num31z0">
    <w:name w:val="WW8Num31z0"/>
    <w:rPr>
      <w:rFonts w:ascii="標楷體" w:eastAsia="標楷體" w:hAnsi="標楷體" w:cs="Times New Roman"/>
      <w:kern w:val="3"/>
    </w:rPr>
  </w:style>
  <w:style w:type="character" w:customStyle="1" w:styleId="WW8Num32z0">
    <w:name w:val="WW8Num32z0"/>
    <w:rPr>
      <w:rFonts w:ascii="標楷體" w:eastAsia="標楷體" w:hAnsi="標楷體" w:cs="Times New Roman"/>
      <w:szCs w:val="24"/>
      <w:lang w:val="en-US"/>
    </w:rPr>
  </w:style>
  <w:style w:type="character" w:customStyle="1" w:styleId="WW8Num33z0">
    <w:name w:val="WW8Num33z0"/>
    <w:rPr>
      <w:rFonts w:ascii="標楷體" w:eastAsia="標楷體" w:hAnsi="標楷體" w:cs="標楷體"/>
      <w:sz w:val="24"/>
    </w:rPr>
  </w:style>
  <w:style w:type="character" w:customStyle="1" w:styleId="WW8Num34z0">
    <w:name w:val="WW8Num34z0"/>
  </w:style>
  <w:style w:type="character" w:customStyle="1" w:styleId="WW8Num35z0">
    <w:name w:val="WW8Num35z0"/>
    <w:rPr>
      <w:rFonts w:ascii="標楷體" w:eastAsia="標楷體" w:hAnsi="標楷體" w:cs="Times New Roman"/>
      <w:szCs w:val="24"/>
      <w:lang w:val="en-US"/>
    </w:rPr>
  </w:style>
  <w:style w:type="character" w:customStyle="1" w:styleId="WW8Num36z0">
    <w:name w:val="WW8Num36z0"/>
    <w:rPr>
      <w:rFonts w:ascii="標楷體" w:eastAsia="標楷體" w:hAnsi="標楷體" w:cs="標楷體"/>
      <w:color w:val="000000"/>
      <w:sz w:val="24"/>
    </w:rPr>
  </w:style>
  <w:style w:type="character" w:customStyle="1" w:styleId="WW8Num37z0">
    <w:name w:val="WW8Num37z0"/>
    <w:rPr>
      <w:rFonts w:ascii="標楷體" w:eastAsia="標楷體" w:hAnsi="標楷體" w:cs="Times New Roman"/>
      <w:szCs w:val="24"/>
    </w:rPr>
  </w:style>
  <w:style w:type="character" w:customStyle="1" w:styleId="WW8Num38z0">
    <w:name w:val="WW8Num38z0"/>
    <w:rPr>
      <w:rFonts w:ascii="標楷體" w:eastAsia="標楷體" w:hAnsi="標楷體" w:cs="Times New Roman"/>
      <w:sz w:val="24"/>
      <w:lang w:val="en-US"/>
    </w:rPr>
  </w:style>
  <w:style w:type="character" w:customStyle="1" w:styleId="WW8Num39z0">
    <w:name w:val="WW8Num39z0"/>
    <w:rPr>
      <w:rFonts w:ascii="標楷體" w:eastAsia="標楷體" w:hAnsi="標楷體" w:cs="標楷體"/>
      <w:szCs w:val="24"/>
    </w:rPr>
  </w:style>
  <w:style w:type="character" w:customStyle="1" w:styleId="WW8Num40z0">
    <w:name w:val="WW8Num40z0"/>
    <w:rPr>
      <w:rFonts w:ascii="標楷體" w:eastAsia="標楷體" w:hAnsi="標楷體" w:cs="標楷體"/>
      <w:sz w:val="24"/>
    </w:rPr>
  </w:style>
  <w:style w:type="character" w:customStyle="1" w:styleId="WW8Num41z0">
    <w:name w:val="WW8Num41z0"/>
    <w:rPr>
      <w:rFonts w:ascii="標楷體" w:eastAsia="標楷體" w:hAnsi="標楷體" w:cs="標楷體"/>
      <w:color w:val="000000"/>
      <w:sz w:val="24"/>
    </w:rPr>
  </w:style>
  <w:style w:type="character" w:customStyle="1" w:styleId="WW8Num42z0">
    <w:name w:val="WW8Num42z0"/>
    <w:rPr>
      <w:rFonts w:ascii="標楷體" w:eastAsia="標楷體" w:hAnsi="標楷體" w:cs="標楷體"/>
      <w:sz w:val="24"/>
      <w:szCs w:val="24"/>
    </w:rPr>
  </w:style>
  <w:style w:type="character" w:customStyle="1" w:styleId="WW8Num43z0">
    <w:name w:val="WW8Num43z0"/>
    <w:rPr>
      <w:rFonts w:ascii="標楷體" w:eastAsia="標楷體" w:hAnsi="標楷體" w:cs="標楷體"/>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標楷體" w:eastAsia="標楷體" w:hAnsi="標楷體" w:cs="Times New Roman"/>
      <w:szCs w:val="24"/>
      <w:lang w:val="en-US"/>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標楷體" w:eastAsia="標楷體" w:hAnsi="標楷體" w:cs="標楷體"/>
      <w:color w:val="00000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標楷體" w:eastAsia="標楷體" w:hAnsi="標楷體" w:cs="Times New Roman"/>
      <w:szCs w:val="24"/>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標楷體" w:eastAsia="標楷體" w:hAnsi="標楷體" w:cs="Times New Roman"/>
      <w:lang w:val="en-US"/>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標楷體" w:eastAsia="標楷體" w:hAnsi="標楷體" w:cs="標楷體"/>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標楷體" w:eastAsia="標楷體" w:hAnsi="標楷體" w:cs="標楷體"/>
      <w:sz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標楷體" w:eastAsia="標楷體" w:hAnsi="標楷體" w:cs="標楷體"/>
      <w:color w:val="000000"/>
      <w:sz w:val="24"/>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標楷體" w:eastAsia="標楷體" w:hAnsi="標楷體" w:cs="Times New Roman"/>
      <w:lang w:val="en-US"/>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styleId="aff7">
    <w:name w:val="page number"/>
    <w:basedOn w:val="a1"/>
  </w:style>
  <w:style w:type="character" w:customStyle="1" w:styleId="stext">
    <w:name w:val="stext"/>
  </w:style>
  <w:style w:type="character" w:customStyle="1" w:styleId="23">
    <w:name w:val="本文縮排 2 字元"/>
    <w:rPr>
      <w:rFonts w:ascii="Times New Roman" w:eastAsia="標楷體" w:hAnsi="Times New Roman" w:cs="Times New Roman"/>
      <w:kern w:val="3"/>
      <w:sz w:val="24"/>
      <w:szCs w:val="20"/>
    </w:rPr>
  </w:style>
  <w:style w:type="character" w:customStyle="1" w:styleId="33">
    <w:name w:val="本文縮排 3 字元"/>
    <w:rPr>
      <w:rFonts w:ascii="標楷體" w:eastAsia="標楷體" w:hAnsi="標楷體" w:cs="標楷體"/>
      <w:kern w:val="3"/>
      <w:sz w:val="24"/>
      <w:szCs w:val="20"/>
    </w:rPr>
  </w:style>
  <w:style w:type="character" w:customStyle="1" w:styleId="aff8">
    <w:name w:val="結語 字元"/>
    <w:rPr>
      <w:rFonts w:ascii="經典楷書" w:eastAsia="新細明體, PMingLiU" w:hAnsi="經典楷書" w:cs="經典楷書"/>
      <w:kern w:val="3"/>
      <w:sz w:val="24"/>
      <w:szCs w:val="20"/>
    </w:rPr>
  </w:style>
  <w:style w:type="character" w:customStyle="1" w:styleId="34">
    <w:name w:val="本文 3 字元"/>
    <w:rPr>
      <w:rFonts w:ascii="Times New Roman" w:eastAsia="新細明體, PMingLiU" w:hAnsi="Times New Roman" w:cs="Times New Roman"/>
      <w:kern w:val="3"/>
      <w:sz w:val="16"/>
      <w:szCs w:val="16"/>
    </w:rPr>
  </w:style>
  <w:style w:type="numbering" w:customStyle="1" w:styleId="WW8Num1">
    <w:name w:val="WW8Num1"/>
    <w:basedOn w:val="a3"/>
    <w:pPr>
      <w:numPr>
        <w:numId w:val="1"/>
      </w:numPr>
    </w:pPr>
  </w:style>
  <w:style w:type="numbering" w:customStyle="1" w:styleId="WW8Num2">
    <w:name w:val="WW8Num2"/>
    <w:basedOn w:val="a3"/>
    <w:pPr>
      <w:numPr>
        <w:numId w:val="2"/>
      </w:numPr>
    </w:pPr>
  </w:style>
  <w:style w:type="table" w:customStyle="1" w:styleId="TableNormal">
    <w:name w:val="TableNormal"/>
    <w:rsid w:val="003E607D"/>
    <w:pPr>
      <w:widowControl/>
      <w:autoSpaceDN/>
      <w:textAlignment w:val="auto"/>
    </w:pPr>
    <w:rPr>
      <w:rFonts w:ascii="Times New Roman" w:eastAsiaTheme="minorEastAsia" w:hAnsi="Times New Roman" w:cs="Times New Roman"/>
      <w:kern w:val="0"/>
      <w:sz w:val="20"/>
      <w:szCs w:val="20"/>
      <w:lang w:val="en" w:bidi="ar-SA"/>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529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77825-E5BA-44E0-AF73-75E5061C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24</Pages>
  <Words>3068</Words>
  <Characters>17493</Characters>
  <Application>Microsoft Office Word</Application>
  <DocSecurity>0</DocSecurity>
  <Lines>145</Lines>
  <Paragraphs>41</Paragraphs>
  <ScaleCrop>false</ScaleCrop>
  <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主計處歲計綜合科丁幼珠</dc:creator>
  <cp:keywords/>
  <dc:description/>
  <cp:lastModifiedBy>蕭婉庭</cp:lastModifiedBy>
  <cp:revision>6</cp:revision>
  <cp:lastPrinted>2026-07-17T06:17:00Z</cp:lastPrinted>
  <dcterms:created xsi:type="dcterms:W3CDTF">2026-08-19T07:58:00Z</dcterms:created>
  <dcterms:modified xsi:type="dcterms:W3CDTF">2026-08-25T08:28:00Z</dcterms:modified>
</cp:coreProperties>
</file>