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614" w:rsidRPr="00404614" w:rsidRDefault="00404614" w:rsidP="00404614">
      <w:pPr>
        <w:snapToGrid w:val="0"/>
        <w:spacing w:line="300" w:lineRule="auto"/>
        <w:jc w:val="center"/>
        <w:rPr>
          <w:rFonts w:ascii="標楷體" w:eastAsia="標楷體" w:hAnsi="標楷體" w:hint="eastAsia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交通部 </w:t>
      </w:r>
      <w:r w:rsidRPr="00C9334C">
        <w:rPr>
          <w:rFonts w:ascii="標楷體" w:eastAsia="標楷體" w:hAnsi="標楷體" w:hint="eastAsia"/>
          <w:b/>
          <w:sz w:val="36"/>
          <w:szCs w:val="36"/>
        </w:rPr>
        <w:t>新聞稿</w:t>
      </w:r>
    </w:p>
    <w:p w:rsidR="005B5990" w:rsidRPr="00C9334C" w:rsidRDefault="005B5990" w:rsidP="005B5990">
      <w:pPr>
        <w:adjustRightInd w:val="0"/>
        <w:snapToGrid w:val="0"/>
        <w:spacing w:line="600" w:lineRule="exact"/>
        <w:ind w:rightChars="-24" w:right="-58"/>
        <w:jc w:val="center"/>
        <w:rPr>
          <w:rFonts w:ascii="標楷體" w:eastAsia="標楷體" w:hAnsi="標楷體"/>
          <w:b/>
          <w:sz w:val="36"/>
          <w:szCs w:val="36"/>
        </w:rPr>
      </w:pPr>
      <w:r w:rsidRPr="00C9334C">
        <w:rPr>
          <w:rFonts w:ascii="標楷體" w:eastAsia="標楷體" w:hAnsi="標楷體" w:hint="eastAsia"/>
          <w:b/>
          <w:sz w:val="36"/>
          <w:szCs w:val="36"/>
        </w:rPr>
        <w:t>「國道</w:t>
      </w:r>
      <w:r w:rsidR="004C78CF" w:rsidRPr="00C9334C">
        <w:rPr>
          <w:rFonts w:ascii="標楷體" w:eastAsia="標楷體" w:hAnsi="標楷體" w:hint="eastAsia"/>
          <w:b/>
          <w:sz w:val="36"/>
          <w:szCs w:val="36"/>
        </w:rPr>
        <w:t>•</w:t>
      </w:r>
      <w:r w:rsidRPr="00C9334C">
        <w:rPr>
          <w:rFonts w:ascii="標楷體" w:eastAsia="標楷體" w:hAnsi="標楷體" w:hint="eastAsia"/>
          <w:b/>
          <w:sz w:val="36"/>
          <w:szCs w:val="36"/>
        </w:rPr>
        <w:t>綠廊道(兼以紀念齊柏林先生)」</w:t>
      </w:r>
    </w:p>
    <w:p w:rsidR="0037270E" w:rsidRDefault="0037270E" w:rsidP="005B5990">
      <w:pPr>
        <w:snapToGrid w:val="0"/>
        <w:spacing w:line="300" w:lineRule="auto"/>
        <w:jc w:val="both"/>
        <w:rPr>
          <w:rFonts w:ascii="標楷體" w:eastAsia="標楷體" w:hAnsi="標楷體"/>
          <w:sz w:val="32"/>
          <w:szCs w:val="32"/>
        </w:rPr>
      </w:pPr>
    </w:p>
    <w:p w:rsidR="00DA1F87" w:rsidRPr="00404614" w:rsidRDefault="00DA1F87" w:rsidP="00DA1F87">
      <w:pPr>
        <w:snapToGrid w:val="0"/>
        <w:spacing w:line="300" w:lineRule="auto"/>
        <w:jc w:val="right"/>
        <w:rPr>
          <w:rFonts w:ascii="標楷體" w:eastAsia="標楷體" w:hAnsi="標楷體"/>
          <w:sz w:val="28"/>
          <w:szCs w:val="28"/>
        </w:rPr>
      </w:pPr>
      <w:r w:rsidRPr="00404614">
        <w:rPr>
          <w:rFonts w:ascii="標楷體" w:eastAsia="標楷體" w:hAnsi="標楷體" w:hint="eastAsia"/>
          <w:sz w:val="28"/>
          <w:szCs w:val="28"/>
        </w:rPr>
        <w:t>106</w:t>
      </w:r>
      <w:r w:rsidR="001B1D31" w:rsidRPr="00404614">
        <w:rPr>
          <w:rFonts w:ascii="標楷體" w:eastAsia="標楷體" w:hAnsi="標楷體" w:hint="eastAsia"/>
          <w:sz w:val="28"/>
          <w:szCs w:val="28"/>
        </w:rPr>
        <w:t>年</w:t>
      </w:r>
      <w:r w:rsidRPr="00404614">
        <w:rPr>
          <w:rFonts w:ascii="標楷體" w:eastAsia="標楷體" w:hAnsi="標楷體" w:hint="eastAsia"/>
          <w:sz w:val="28"/>
          <w:szCs w:val="28"/>
        </w:rPr>
        <w:t>8</w:t>
      </w:r>
      <w:r w:rsidR="001B1D31" w:rsidRPr="00404614">
        <w:rPr>
          <w:rFonts w:ascii="標楷體" w:eastAsia="標楷體" w:hAnsi="標楷體" w:hint="eastAsia"/>
          <w:sz w:val="28"/>
          <w:szCs w:val="28"/>
        </w:rPr>
        <w:t>月</w:t>
      </w:r>
      <w:r w:rsidRPr="00404614">
        <w:rPr>
          <w:rFonts w:ascii="標楷體" w:eastAsia="標楷體" w:hAnsi="標楷體" w:hint="eastAsia"/>
          <w:sz w:val="28"/>
          <w:szCs w:val="28"/>
        </w:rPr>
        <w:t>31</w:t>
      </w:r>
      <w:r w:rsidR="001B1D31" w:rsidRPr="00404614">
        <w:rPr>
          <w:rFonts w:ascii="標楷體" w:eastAsia="標楷體" w:hAnsi="標楷體" w:hint="eastAsia"/>
          <w:sz w:val="28"/>
          <w:szCs w:val="28"/>
        </w:rPr>
        <w:t>日</w:t>
      </w:r>
    </w:p>
    <w:p w:rsidR="001B1D31" w:rsidRPr="00C9334C" w:rsidRDefault="001B1D31" w:rsidP="00DA1F87">
      <w:pPr>
        <w:snapToGrid w:val="0"/>
        <w:spacing w:line="300" w:lineRule="auto"/>
        <w:jc w:val="right"/>
        <w:rPr>
          <w:rFonts w:ascii="標楷體" w:eastAsia="標楷體" w:hAnsi="標楷體"/>
          <w:sz w:val="32"/>
          <w:szCs w:val="32"/>
        </w:rPr>
      </w:pPr>
    </w:p>
    <w:p w:rsidR="00BA5019" w:rsidRPr="00C9334C" w:rsidRDefault="00BA5019" w:rsidP="00BA5019">
      <w:pPr>
        <w:snapToGrid w:val="0"/>
        <w:spacing w:line="300" w:lineRule="auto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 w:rsidRPr="00C9334C">
        <w:rPr>
          <w:rFonts w:ascii="標楷體" w:eastAsia="標楷體" w:hAnsi="標楷體" w:hint="eastAsia"/>
          <w:sz w:val="32"/>
          <w:szCs w:val="32"/>
        </w:rPr>
        <w:t>已故導演齊柏林先生基於對臺灣這份土地的熱愛，透過空拍攝影的方式將人類開發對環境的衝擊呈現給社會大眾，期望能喚醒國人對於生態環境的保護意識，其愛護土地的信念值得我們尊重與效法。</w:t>
      </w:r>
    </w:p>
    <w:p w:rsidR="00DA1F87" w:rsidRPr="00C9334C" w:rsidRDefault="00BA5019" w:rsidP="00DA1F87">
      <w:pPr>
        <w:snapToGrid w:val="0"/>
        <w:spacing w:line="300" w:lineRule="auto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 w:rsidRPr="00C9334C">
        <w:rPr>
          <w:rFonts w:ascii="標楷體" w:eastAsia="標楷體" w:hAnsi="標楷體" w:hint="eastAsia"/>
          <w:sz w:val="32"/>
          <w:szCs w:val="32"/>
        </w:rPr>
        <w:t>透過齊導於制高點拍攝之國道建設影像，交通部</w:t>
      </w:r>
      <w:r w:rsidR="00DA1F87" w:rsidRPr="00C9334C">
        <w:rPr>
          <w:rFonts w:ascii="標楷體" w:eastAsia="標楷體" w:hAnsi="標楷體" w:hint="eastAsia"/>
          <w:sz w:val="32"/>
          <w:szCs w:val="32"/>
        </w:rPr>
        <w:t>高速公路局</w:t>
      </w:r>
      <w:r w:rsidRPr="00C9334C">
        <w:rPr>
          <w:rFonts w:ascii="標楷體" w:eastAsia="標楷體" w:hAnsi="標楷體" w:hint="eastAsia"/>
          <w:sz w:val="32"/>
          <w:szCs w:val="32"/>
        </w:rPr>
        <w:t>檢視著工程全生命週期各個階段，</w:t>
      </w:r>
      <w:r w:rsidR="00DA1F87" w:rsidRPr="00C9334C">
        <w:rPr>
          <w:rFonts w:ascii="標楷體" w:eastAsia="標楷體" w:hAnsi="標楷體" w:hint="eastAsia"/>
          <w:sz w:val="32"/>
          <w:szCs w:val="32"/>
        </w:rPr>
        <w:t>秉持永續及生態的思維</w:t>
      </w:r>
      <w:r w:rsidRPr="00C9334C">
        <w:rPr>
          <w:rFonts w:ascii="標楷體" w:eastAsia="標楷體" w:hAnsi="標楷體" w:hint="eastAsia"/>
          <w:sz w:val="32"/>
          <w:szCs w:val="32"/>
        </w:rPr>
        <w:t>，期能</w:t>
      </w:r>
      <w:r w:rsidR="00DA1F87" w:rsidRPr="00C9334C">
        <w:rPr>
          <w:rFonts w:ascii="標楷體" w:eastAsia="標楷體" w:hAnsi="標楷體" w:hint="eastAsia"/>
          <w:sz w:val="32"/>
          <w:szCs w:val="32"/>
        </w:rPr>
        <w:t>減輕工程對環境的干擾，推動國道永續環境復育，加強棲地連結、降低道路切割效應、積極復育，並與周邊藍綠帶串連，發揮淺山生態廊道和動植物庇護所的功能，達成「國道．綠廊道」之環境願景。</w:t>
      </w:r>
    </w:p>
    <w:p w:rsidR="005B5990" w:rsidRPr="00C9334C" w:rsidRDefault="005B5990" w:rsidP="005B5990">
      <w:pPr>
        <w:snapToGrid w:val="0"/>
        <w:spacing w:line="300" w:lineRule="auto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 w:rsidRPr="00C9334C">
        <w:rPr>
          <w:rFonts w:ascii="標楷體" w:eastAsia="標楷體" w:hAnsi="標楷體" w:hint="eastAsia"/>
          <w:sz w:val="32"/>
          <w:szCs w:val="32"/>
        </w:rPr>
        <w:t>台灣地形山地及丘陵佔總面積的三分之二，由於中央山脈之自然條件，主要河流多為東西走向，國道南北走向建設無可避免地對地質水文產生衝擊，造成</w:t>
      </w:r>
      <w:r w:rsidR="0010594E" w:rsidRPr="00C9334C">
        <w:rPr>
          <w:rFonts w:ascii="標楷體" w:eastAsia="標楷體" w:hAnsi="標楷體" w:hint="eastAsia"/>
          <w:sz w:val="32"/>
          <w:szCs w:val="32"/>
        </w:rPr>
        <w:t>部分路段生物</w:t>
      </w:r>
      <w:r w:rsidRPr="00C9334C">
        <w:rPr>
          <w:rFonts w:ascii="標楷體" w:eastAsia="標楷體" w:hAnsi="標楷體" w:hint="eastAsia"/>
          <w:sz w:val="32"/>
          <w:szCs w:val="32"/>
        </w:rPr>
        <w:t>棲地切割與劣化，以致道路致死與外來物種入侵現象陸續浮現。</w:t>
      </w:r>
    </w:p>
    <w:p w:rsidR="00A1106E" w:rsidRPr="00A1106E" w:rsidRDefault="005B5990" w:rsidP="005B5990">
      <w:pPr>
        <w:snapToGrid w:val="0"/>
        <w:spacing w:line="300" w:lineRule="auto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 w:rsidRPr="00C9334C">
        <w:rPr>
          <w:rFonts w:ascii="標楷體" w:eastAsia="標楷體" w:hAnsi="標楷體" w:hint="eastAsia"/>
          <w:sz w:val="32"/>
          <w:szCs w:val="32"/>
        </w:rPr>
        <w:t>高公局自97年起展開一系列的國道永續發展與環境復育計畫，研擬永續經營發展</w:t>
      </w:r>
      <w:r w:rsidR="00A1106E">
        <w:rPr>
          <w:rFonts w:ascii="標楷體" w:eastAsia="標楷體" w:hAnsi="標楷體" w:hint="eastAsia"/>
          <w:sz w:val="32"/>
          <w:szCs w:val="32"/>
        </w:rPr>
        <w:t>策略，長期累積生態調查資料，持續推動相關工作，並完成各生態敏感里程分級管理。從藉由設置動物通道</w:t>
      </w:r>
      <w:r w:rsidR="001B1D31">
        <w:rPr>
          <w:rFonts w:ascii="標楷體" w:eastAsia="標楷體" w:hAnsi="標楷體" w:hint="eastAsia"/>
          <w:sz w:val="32"/>
          <w:szCs w:val="32"/>
        </w:rPr>
        <w:t>和防護網</w:t>
      </w:r>
      <w:r w:rsidR="00A1106E">
        <w:rPr>
          <w:rFonts w:ascii="標楷體" w:eastAsia="標楷體" w:hAnsi="標楷體" w:hint="eastAsia"/>
          <w:sz w:val="32"/>
          <w:szCs w:val="32"/>
        </w:rPr>
        <w:t>以</w:t>
      </w:r>
      <w:r w:rsidR="00A1106E" w:rsidRPr="00A1106E">
        <w:rPr>
          <w:rFonts w:ascii="標楷體" w:eastAsia="標楷體" w:hAnsi="標楷體" w:hint="eastAsia"/>
          <w:sz w:val="32"/>
          <w:szCs w:val="32"/>
        </w:rPr>
        <w:t>減輕</w:t>
      </w:r>
      <w:r w:rsidR="00A1106E">
        <w:rPr>
          <w:rFonts w:ascii="標楷體" w:eastAsia="標楷體" w:hAnsi="標楷體" w:hint="eastAsia"/>
          <w:sz w:val="32"/>
          <w:szCs w:val="32"/>
        </w:rPr>
        <w:t>動物道路致死</w:t>
      </w:r>
      <w:r w:rsidR="00A1106E" w:rsidRPr="00A1106E">
        <w:rPr>
          <w:rFonts w:ascii="標楷體" w:eastAsia="標楷體" w:hAnsi="標楷體" w:hint="eastAsia"/>
          <w:sz w:val="32"/>
          <w:szCs w:val="32"/>
        </w:rPr>
        <w:t>事件</w:t>
      </w:r>
      <w:r w:rsidR="00A1106E">
        <w:rPr>
          <w:rFonts w:ascii="標楷體" w:eastAsia="標楷體" w:hAnsi="標楷體" w:hint="eastAsia"/>
          <w:sz w:val="32"/>
          <w:szCs w:val="32"/>
        </w:rPr>
        <w:t>，</w:t>
      </w:r>
      <w:r w:rsidR="00A1106E" w:rsidRPr="00A1106E">
        <w:rPr>
          <w:rFonts w:ascii="標楷體" w:eastAsia="標楷體" w:hAnsi="標楷體" w:hint="eastAsia"/>
          <w:sz w:val="32"/>
          <w:szCs w:val="32"/>
        </w:rPr>
        <w:t>到</w:t>
      </w:r>
      <w:r w:rsidR="00A1106E">
        <w:rPr>
          <w:rFonts w:ascii="標楷體" w:eastAsia="標楷體" w:hAnsi="標楷體" w:hint="eastAsia"/>
          <w:sz w:val="32"/>
          <w:szCs w:val="32"/>
        </w:rPr>
        <w:t>邊坡生態綠化、生態池營造及經營</w:t>
      </w:r>
      <w:r w:rsidR="001B1D31">
        <w:rPr>
          <w:rFonts w:ascii="標楷體" w:eastAsia="標楷體" w:hAnsi="標楷體" w:hint="eastAsia"/>
          <w:sz w:val="32"/>
          <w:szCs w:val="32"/>
        </w:rPr>
        <w:t>、特有植物異地保存</w:t>
      </w:r>
      <w:r w:rsidR="00A1106E">
        <w:rPr>
          <w:rFonts w:ascii="標楷體" w:eastAsia="標楷體" w:hAnsi="標楷體" w:hint="eastAsia"/>
          <w:sz w:val="32"/>
          <w:szCs w:val="32"/>
        </w:rPr>
        <w:t>，積極</w:t>
      </w:r>
      <w:r w:rsidR="00A1106E" w:rsidRPr="00A1106E">
        <w:rPr>
          <w:rFonts w:ascii="標楷體" w:eastAsia="標楷體" w:hAnsi="標楷體" w:hint="eastAsia"/>
          <w:sz w:val="32"/>
          <w:szCs w:val="32"/>
        </w:rPr>
        <w:t>恢復棲地連結</w:t>
      </w:r>
      <w:r w:rsidR="00A1106E">
        <w:rPr>
          <w:rFonts w:ascii="標楷體" w:eastAsia="標楷體" w:hAnsi="標楷體" w:hint="eastAsia"/>
          <w:sz w:val="32"/>
          <w:szCs w:val="32"/>
        </w:rPr>
        <w:t>與復育</w:t>
      </w:r>
      <w:r w:rsidR="001B1D31">
        <w:rPr>
          <w:rFonts w:ascii="標楷體" w:eastAsia="標楷體" w:hAnsi="標楷體" w:hint="eastAsia"/>
          <w:sz w:val="32"/>
          <w:szCs w:val="32"/>
        </w:rPr>
        <w:t>。</w:t>
      </w:r>
    </w:p>
    <w:p w:rsidR="001B1D31" w:rsidRPr="00C9334C" w:rsidRDefault="00DB2EEE" w:rsidP="001B1D31">
      <w:pPr>
        <w:snapToGrid w:val="0"/>
        <w:spacing w:line="300" w:lineRule="auto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  <w:r w:rsidRPr="00C9334C">
        <w:rPr>
          <w:rFonts w:ascii="標楷體" w:eastAsia="標楷體" w:hAnsi="標楷體" w:hint="eastAsia"/>
          <w:sz w:val="32"/>
          <w:szCs w:val="32"/>
        </w:rPr>
        <w:lastRenderedPageBreak/>
        <w:t>未來高速公路局將持續透過動物致</w:t>
      </w:r>
      <w:r w:rsidR="0010594E" w:rsidRPr="00C9334C">
        <w:rPr>
          <w:rFonts w:ascii="標楷體" w:eastAsia="標楷體" w:hAnsi="標楷體" w:hint="eastAsia"/>
          <w:sz w:val="32"/>
          <w:szCs w:val="32"/>
        </w:rPr>
        <w:t>死熱點的改善、國道沿線環境的綠化，淺山棲地連結縫合，並串聯鄰近藍綠</w:t>
      </w:r>
      <w:r w:rsidRPr="00C9334C">
        <w:rPr>
          <w:rFonts w:ascii="標楷體" w:eastAsia="標楷體" w:hAnsi="標楷體" w:hint="eastAsia"/>
          <w:sz w:val="32"/>
          <w:szCs w:val="32"/>
        </w:rPr>
        <w:t>帶、</w:t>
      </w:r>
      <w:r w:rsidR="0010594E" w:rsidRPr="00C9334C">
        <w:rPr>
          <w:rFonts w:ascii="標楷體" w:eastAsia="標楷體" w:hAnsi="標楷體" w:hint="eastAsia"/>
          <w:sz w:val="32"/>
          <w:szCs w:val="32"/>
        </w:rPr>
        <w:t>大面積</w:t>
      </w:r>
      <w:r w:rsidRPr="00C9334C">
        <w:rPr>
          <w:rFonts w:ascii="標楷體" w:eastAsia="標楷體" w:hAnsi="標楷體" w:hint="eastAsia"/>
          <w:sz w:val="32"/>
          <w:szCs w:val="32"/>
        </w:rPr>
        <w:t>公園</w:t>
      </w:r>
      <w:r w:rsidR="0010594E" w:rsidRPr="00C9334C">
        <w:rPr>
          <w:rFonts w:ascii="標楷體" w:eastAsia="標楷體" w:hAnsi="標楷體" w:hint="eastAsia"/>
          <w:sz w:val="32"/>
          <w:szCs w:val="32"/>
        </w:rPr>
        <w:t>綠地</w:t>
      </w:r>
      <w:r w:rsidRPr="00C9334C">
        <w:rPr>
          <w:rFonts w:ascii="標楷體" w:eastAsia="標楷體" w:hAnsi="標楷體" w:hint="eastAsia"/>
          <w:sz w:val="32"/>
          <w:szCs w:val="32"/>
        </w:rPr>
        <w:t>來營造生態庇護所，進而達成國道永續發展</w:t>
      </w:r>
      <w:r w:rsidR="001B1D31" w:rsidRPr="00C9334C">
        <w:rPr>
          <w:rFonts w:ascii="標楷體" w:eastAsia="標楷體" w:hAnsi="標楷體" w:hint="eastAsia"/>
          <w:sz w:val="32"/>
          <w:szCs w:val="32"/>
        </w:rPr>
        <w:t>與環境生態共存共榮。</w:t>
      </w:r>
    </w:p>
    <w:p w:rsidR="00DB2EEE" w:rsidRPr="001B1D31" w:rsidRDefault="00DB2EEE" w:rsidP="00DB2EEE">
      <w:pPr>
        <w:snapToGrid w:val="0"/>
        <w:spacing w:line="300" w:lineRule="auto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</w:p>
    <w:p w:rsidR="00BA5019" w:rsidRPr="00C9334C" w:rsidRDefault="00BA5019" w:rsidP="00DB2EEE">
      <w:pPr>
        <w:snapToGrid w:val="0"/>
        <w:spacing w:line="300" w:lineRule="auto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</w:p>
    <w:p w:rsidR="00BA5019" w:rsidRPr="00C9334C" w:rsidRDefault="00BA5019" w:rsidP="00C9334C">
      <w:pPr>
        <w:pStyle w:val="2"/>
        <w:spacing w:line="500" w:lineRule="exact"/>
        <w:ind w:leftChars="-295" w:left="102" w:hangingChars="253" w:hanging="810"/>
        <w:rPr>
          <w:rFonts w:hAnsi="標楷體"/>
          <w:color w:val="000000"/>
          <w:szCs w:val="32"/>
        </w:rPr>
      </w:pPr>
      <w:r w:rsidRPr="00C9334C">
        <w:rPr>
          <w:rFonts w:ascii="標楷體" w:cs="標楷體" w:hint="eastAsia"/>
          <w:szCs w:val="32"/>
          <w:lang w:val="zh-TW"/>
        </w:rPr>
        <w:t>聯絡單位：</w:t>
      </w:r>
      <w:r w:rsidR="00C9334C" w:rsidRPr="00C9334C">
        <w:rPr>
          <w:rFonts w:ascii="標楷體" w:cs="標楷體" w:hint="eastAsia"/>
          <w:szCs w:val="32"/>
          <w:lang w:val="zh-TW"/>
        </w:rPr>
        <w:t>交通部</w:t>
      </w:r>
      <w:r w:rsidRPr="00C9334C">
        <w:rPr>
          <w:rFonts w:hAnsi="標楷體"/>
          <w:color w:val="000000"/>
          <w:szCs w:val="32"/>
        </w:rPr>
        <w:t>高速公路局</w:t>
      </w:r>
    </w:p>
    <w:p w:rsidR="00BA5019" w:rsidRPr="00C9334C" w:rsidRDefault="00BA5019" w:rsidP="00C9334C">
      <w:pPr>
        <w:widowControl/>
        <w:shd w:val="clear" w:color="auto" w:fill="FFFFFF"/>
        <w:tabs>
          <w:tab w:val="left" w:pos="3544"/>
        </w:tabs>
        <w:spacing w:before="100" w:beforeAutospacing="1" w:line="360" w:lineRule="exact"/>
        <w:ind w:leftChars="-59" w:left="828" w:hangingChars="303" w:hanging="970"/>
        <w:rPr>
          <w:rFonts w:ascii="標楷體" w:eastAsia="標楷體" w:hAnsi="標楷體"/>
          <w:kern w:val="0"/>
          <w:sz w:val="32"/>
          <w:szCs w:val="32"/>
        </w:rPr>
      </w:pPr>
      <w:r w:rsidRPr="00C9334C">
        <w:rPr>
          <w:rFonts w:ascii="標楷體" w:eastAsia="標楷體" w:hAnsi="標楷體" w:hint="eastAsia"/>
          <w:kern w:val="0"/>
          <w:sz w:val="32"/>
          <w:szCs w:val="32"/>
        </w:rPr>
        <w:t>局長</w:t>
      </w:r>
      <w:r w:rsidRPr="00C9334C">
        <w:rPr>
          <w:rFonts w:ascii="標楷體" w:cs="標楷體" w:hint="eastAsia"/>
          <w:sz w:val="32"/>
          <w:szCs w:val="32"/>
          <w:lang w:val="zh-TW"/>
        </w:rPr>
        <w:t>：</w:t>
      </w:r>
      <w:r w:rsidRPr="00C9334C">
        <w:rPr>
          <w:rFonts w:ascii="Times New Roman" w:eastAsia="標楷體" w:hAnsi="標楷體" w:cs="Times New Roman" w:hint="eastAsia"/>
          <w:bCs/>
          <w:color w:val="000000"/>
          <w:sz w:val="32"/>
          <w:szCs w:val="32"/>
        </w:rPr>
        <w:t>趙興華</w:t>
      </w:r>
      <w:r w:rsidRPr="00C9334C">
        <w:rPr>
          <w:rFonts w:ascii="標楷體" w:eastAsia="標楷體" w:hAnsi="標楷體" w:hint="eastAsia"/>
          <w:kern w:val="0"/>
          <w:sz w:val="32"/>
          <w:szCs w:val="32"/>
        </w:rPr>
        <w:tab/>
        <w:t>電話:02-290</w:t>
      </w:r>
      <w:bookmarkStart w:id="0" w:name="_GoBack"/>
      <w:bookmarkEnd w:id="0"/>
      <w:r w:rsidRPr="00C9334C">
        <w:rPr>
          <w:rFonts w:ascii="標楷體" w:eastAsia="標楷體" w:hAnsi="標楷體" w:hint="eastAsia"/>
          <w:kern w:val="0"/>
          <w:sz w:val="32"/>
          <w:szCs w:val="32"/>
        </w:rPr>
        <w:t>9-6141#2001</w:t>
      </w:r>
    </w:p>
    <w:p w:rsidR="00BA5019" w:rsidRPr="00C9334C" w:rsidRDefault="00BA5019" w:rsidP="00C9334C">
      <w:pPr>
        <w:widowControl/>
        <w:shd w:val="clear" w:color="auto" w:fill="FFFFFF"/>
        <w:tabs>
          <w:tab w:val="left" w:pos="3544"/>
        </w:tabs>
        <w:spacing w:before="100" w:beforeAutospacing="1" w:after="288" w:line="360" w:lineRule="exact"/>
        <w:ind w:leftChars="-59" w:left="828" w:hangingChars="303" w:hanging="970"/>
        <w:rPr>
          <w:sz w:val="32"/>
          <w:szCs w:val="32"/>
        </w:rPr>
      </w:pPr>
      <w:r w:rsidRPr="00C9334C">
        <w:rPr>
          <w:rFonts w:ascii="標楷體" w:eastAsia="標楷體" w:hAnsi="標楷體" w:hint="eastAsia"/>
          <w:kern w:val="0"/>
          <w:sz w:val="32"/>
          <w:szCs w:val="32"/>
        </w:rPr>
        <w:t>工務</w:t>
      </w:r>
      <w:r w:rsidRPr="00C9334C">
        <w:rPr>
          <w:rFonts w:ascii="Times New Roman" w:eastAsia="標楷體" w:hAnsi="標楷體" w:cs="Times New Roman" w:hint="eastAsia"/>
          <w:bCs/>
          <w:color w:val="000000"/>
          <w:sz w:val="32"/>
          <w:szCs w:val="32"/>
        </w:rPr>
        <w:t>組科長：游安君</w:t>
      </w:r>
      <w:r w:rsidRPr="00C9334C">
        <w:rPr>
          <w:rFonts w:ascii="標楷體" w:eastAsia="標楷體" w:hAnsi="標楷體" w:hint="eastAsia"/>
          <w:kern w:val="0"/>
          <w:sz w:val="32"/>
          <w:szCs w:val="32"/>
        </w:rPr>
        <w:tab/>
        <w:t>電話:02-2909-6141#2271</w:t>
      </w:r>
      <w:r w:rsidRPr="00C9334C">
        <w:rPr>
          <w:rFonts w:hint="eastAsia"/>
          <w:sz w:val="32"/>
          <w:szCs w:val="32"/>
        </w:rPr>
        <w:t xml:space="preserve">                         </w:t>
      </w:r>
    </w:p>
    <w:p w:rsidR="00BA5019" w:rsidRPr="00C9334C" w:rsidRDefault="00BA5019" w:rsidP="00DB2EEE">
      <w:pPr>
        <w:snapToGrid w:val="0"/>
        <w:spacing w:line="300" w:lineRule="auto"/>
        <w:ind w:firstLineChars="200" w:firstLine="640"/>
        <w:jc w:val="both"/>
        <w:rPr>
          <w:rFonts w:ascii="標楷體" w:eastAsia="標楷體" w:hAnsi="標楷體"/>
          <w:sz w:val="32"/>
          <w:szCs w:val="32"/>
        </w:rPr>
      </w:pPr>
    </w:p>
    <w:sectPr w:rsidR="00BA5019" w:rsidRPr="00C9334C" w:rsidSect="001B1D31">
      <w:pgSz w:w="11906" w:h="16838"/>
      <w:pgMar w:top="1701" w:right="1797" w:bottom="170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EA2" w:rsidRDefault="00177EA2" w:rsidP="00C97409">
      <w:r>
        <w:separator/>
      </w:r>
    </w:p>
  </w:endnote>
  <w:endnote w:type="continuationSeparator" w:id="0">
    <w:p w:rsidR="00177EA2" w:rsidRDefault="00177EA2" w:rsidP="00C97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EA2" w:rsidRDefault="00177EA2" w:rsidP="00C97409">
      <w:r>
        <w:separator/>
      </w:r>
    </w:p>
  </w:footnote>
  <w:footnote w:type="continuationSeparator" w:id="0">
    <w:p w:rsidR="00177EA2" w:rsidRDefault="00177EA2" w:rsidP="00C974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9EB"/>
    <w:rsid w:val="00053F7D"/>
    <w:rsid w:val="000610FF"/>
    <w:rsid w:val="00062A43"/>
    <w:rsid w:val="000A155A"/>
    <w:rsid w:val="000A4CCF"/>
    <w:rsid w:val="000A6ADB"/>
    <w:rsid w:val="0010594E"/>
    <w:rsid w:val="00154C9D"/>
    <w:rsid w:val="00154E14"/>
    <w:rsid w:val="001551A6"/>
    <w:rsid w:val="00157C10"/>
    <w:rsid w:val="00177EA2"/>
    <w:rsid w:val="001B1D31"/>
    <w:rsid w:val="001B532F"/>
    <w:rsid w:val="001C5E0B"/>
    <w:rsid w:val="001D0CEA"/>
    <w:rsid w:val="001F69EB"/>
    <w:rsid w:val="002131F0"/>
    <w:rsid w:val="00243EEA"/>
    <w:rsid w:val="00253982"/>
    <w:rsid w:val="00260778"/>
    <w:rsid w:val="00261E3A"/>
    <w:rsid w:val="00271280"/>
    <w:rsid w:val="00282D53"/>
    <w:rsid w:val="002B4FD5"/>
    <w:rsid w:val="002E246D"/>
    <w:rsid w:val="002E6F82"/>
    <w:rsid w:val="00334474"/>
    <w:rsid w:val="00354964"/>
    <w:rsid w:val="00362D63"/>
    <w:rsid w:val="0037270E"/>
    <w:rsid w:val="003B239C"/>
    <w:rsid w:val="003D6363"/>
    <w:rsid w:val="003E5993"/>
    <w:rsid w:val="003F212E"/>
    <w:rsid w:val="00404614"/>
    <w:rsid w:val="00405493"/>
    <w:rsid w:val="0041334F"/>
    <w:rsid w:val="00452A6E"/>
    <w:rsid w:val="00470CA6"/>
    <w:rsid w:val="00497D16"/>
    <w:rsid w:val="004A56DD"/>
    <w:rsid w:val="004A64AC"/>
    <w:rsid w:val="004A6807"/>
    <w:rsid w:val="004A73B0"/>
    <w:rsid w:val="004C0AA9"/>
    <w:rsid w:val="004C78CF"/>
    <w:rsid w:val="004D7272"/>
    <w:rsid w:val="0051340B"/>
    <w:rsid w:val="00525DBC"/>
    <w:rsid w:val="005B5990"/>
    <w:rsid w:val="00611FF2"/>
    <w:rsid w:val="00613742"/>
    <w:rsid w:val="00650EE4"/>
    <w:rsid w:val="006600B7"/>
    <w:rsid w:val="006E45F7"/>
    <w:rsid w:val="006F2099"/>
    <w:rsid w:val="00754B8E"/>
    <w:rsid w:val="00760D66"/>
    <w:rsid w:val="00775313"/>
    <w:rsid w:val="00775D0D"/>
    <w:rsid w:val="00782636"/>
    <w:rsid w:val="007F2444"/>
    <w:rsid w:val="00824BC1"/>
    <w:rsid w:val="008379E3"/>
    <w:rsid w:val="00853D50"/>
    <w:rsid w:val="00865367"/>
    <w:rsid w:val="00897408"/>
    <w:rsid w:val="008C2186"/>
    <w:rsid w:val="008D74C2"/>
    <w:rsid w:val="009224A3"/>
    <w:rsid w:val="009A2655"/>
    <w:rsid w:val="009A3A8A"/>
    <w:rsid w:val="009C697C"/>
    <w:rsid w:val="009D29AC"/>
    <w:rsid w:val="00A1106E"/>
    <w:rsid w:val="00A67B43"/>
    <w:rsid w:val="00A911A3"/>
    <w:rsid w:val="00A9537E"/>
    <w:rsid w:val="00A95657"/>
    <w:rsid w:val="00AC1509"/>
    <w:rsid w:val="00AD5EA6"/>
    <w:rsid w:val="00B01E6E"/>
    <w:rsid w:val="00B04E6E"/>
    <w:rsid w:val="00B21678"/>
    <w:rsid w:val="00B517B0"/>
    <w:rsid w:val="00B621D4"/>
    <w:rsid w:val="00B71D74"/>
    <w:rsid w:val="00BA5019"/>
    <w:rsid w:val="00BB3493"/>
    <w:rsid w:val="00BB7F71"/>
    <w:rsid w:val="00BC5415"/>
    <w:rsid w:val="00BE5E77"/>
    <w:rsid w:val="00C12C3F"/>
    <w:rsid w:val="00C34B4C"/>
    <w:rsid w:val="00C571CC"/>
    <w:rsid w:val="00C63D9A"/>
    <w:rsid w:val="00C677A5"/>
    <w:rsid w:val="00C72FD4"/>
    <w:rsid w:val="00C7467E"/>
    <w:rsid w:val="00C867CC"/>
    <w:rsid w:val="00C86C6A"/>
    <w:rsid w:val="00C9334C"/>
    <w:rsid w:val="00C97409"/>
    <w:rsid w:val="00CE3F67"/>
    <w:rsid w:val="00CF36B8"/>
    <w:rsid w:val="00D1048B"/>
    <w:rsid w:val="00D1711F"/>
    <w:rsid w:val="00D25926"/>
    <w:rsid w:val="00D33D55"/>
    <w:rsid w:val="00D50BD1"/>
    <w:rsid w:val="00DA1F87"/>
    <w:rsid w:val="00DA2161"/>
    <w:rsid w:val="00DB2EEE"/>
    <w:rsid w:val="00DC1CDB"/>
    <w:rsid w:val="00E136A2"/>
    <w:rsid w:val="00E27F5B"/>
    <w:rsid w:val="00E30621"/>
    <w:rsid w:val="00E70FD3"/>
    <w:rsid w:val="00E8143F"/>
    <w:rsid w:val="00EF7875"/>
    <w:rsid w:val="00F40775"/>
    <w:rsid w:val="00FA14AB"/>
    <w:rsid w:val="00FB53E0"/>
    <w:rsid w:val="00FE1082"/>
    <w:rsid w:val="00FE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A8F957"/>
  <w15:docId w15:val="{33DD9991-3B5A-469D-ACC8-C29ADCEAA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1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621D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974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9740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974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97409"/>
    <w:rPr>
      <w:sz w:val="20"/>
      <w:szCs w:val="20"/>
    </w:rPr>
  </w:style>
  <w:style w:type="paragraph" w:styleId="a9">
    <w:name w:val="Date"/>
    <w:basedOn w:val="a"/>
    <w:next w:val="a"/>
    <w:link w:val="aa"/>
    <w:uiPriority w:val="99"/>
    <w:semiHidden/>
    <w:unhideWhenUsed/>
    <w:rsid w:val="00DA1F87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DA1F87"/>
  </w:style>
  <w:style w:type="paragraph" w:styleId="2">
    <w:name w:val="Body Text 2"/>
    <w:basedOn w:val="a"/>
    <w:link w:val="20"/>
    <w:semiHidden/>
    <w:rsid w:val="00BA5019"/>
    <w:pPr>
      <w:snapToGrid w:val="0"/>
      <w:spacing w:line="560" w:lineRule="exact"/>
      <w:ind w:firstLineChars="196" w:firstLine="627"/>
      <w:jc w:val="both"/>
    </w:pPr>
    <w:rPr>
      <w:rFonts w:ascii="Times New Roman" w:eastAsia="標楷體" w:hAnsi="Times New Roman" w:cs="Times New Roman"/>
      <w:bCs/>
      <w:sz w:val="32"/>
      <w:szCs w:val="20"/>
    </w:rPr>
  </w:style>
  <w:style w:type="character" w:customStyle="1" w:styleId="20">
    <w:name w:val="本文 2 字元"/>
    <w:basedOn w:val="a0"/>
    <w:link w:val="2"/>
    <w:semiHidden/>
    <w:rsid w:val="00BA5019"/>
    <w:rPr>
      <w:rFonts w:ascii="Times New Roman" w:eastAsia="標楷體" w:hAnsi="Times New Roman" w:cs="Times New Roman"/>
      <w:bCs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104</Words>
  <Characters>595</Characters>
  <Application>Microsoft Office Word</Application>
  <DocSecurity>0</DocSecurity>
  <Lines>4</Lines>
  <Paragraphs>1</Paragraphs>
  <ScaleCrop>false</ScaleCrop>
  <Company>Freeway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wen-i wu</dc:creator>
  <cp:lastModifiedBy>曾涵副</cp:lastModifiedBy>
  <cp:revision>7</cp:revision>
  <cp:lastPrinted>2017-08-28T07:48:00Z</cp:lastPrinted>
  <dcterms:created xsi:type="dcterms:W3CDTF">2017-08-28T06:55:00Z</dcterms:created>
  <dcterms:modified xsi:type="dcterms:W3CDTF">2017-08-30T02:55:00Z</dcterms:modified>
</cp:coreProperties>
</file>